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D40D9" w14:textId="77777777" w:rsidR="0021687A" w:rsidRDefault="0021687A" w:rsidP="0021687A">
      <w:pPr>
        <w:tabs>
          <w:tab w:val="center" w:pos="4819"/>
          <w:tab w:val="right" w:pos="9638"/>
        </w:tabs>
        <w:rPr>
          <w:rFonts w:ascii="Calibri" w:eastAsia="Calibri" w:hAnsi="Calibri"/>
          <w:sz w:val="22"/>
          <w:szCs w:val="22"/>
          <w:lang w:eastAsia="lt-LT"/>
        </w:rPr>
      </w:pPr>
    </w:p>
    <w:p w14:paraId="265D91C9" w14:textId="77777777" w:rsidR="0021687A" w:rsidRDefault="0021687A" w:rsidP="0021687A">
      <w:pPr>
        <w:overflowPunct w:val="0"/>
        <w:ind w:right="-86"/>
        <w:jc w:val="center"/>
      </w:pPr>
      <w:r>
        <w:rPr>
          <w:noProof/>
          <w:lang w:eastAsia="lt-LT"/>
        </w:rPr>
        <w:drawing>
          <wp:inline distT="0" distB="0" distL="0" distR="0" wp14:anchorId="3345EDB6" wp14:editId="1CBD1C09">
            <wp:extent cx="676275" cy="676275"/>
            <wp:effectExtent l="0" t="0" r="0" b="0"/>
            <wp:docPr id="1" name="Paveikslėlis 1" descr="A picture containing text, plan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picture containing text, plan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EAE9466" w14:textId="77777777" w:rsidR="0021687A" w:rsidRDefault="0021687A" w:rsidP="0021687A">
      <w:pPr>
        <w:overflowPunct w:val="0"/>
        <w:ind w:right="-86"/>
        <w:jc w:val="center"/>
        <w:rPr>
          <w:b/>
        </w:rPr>
      </w:pPr>
      <w:r>
        <w:rPr>
          <w:b/>
        </w:rPr>
        <w:t>ANYKŠČIŲ RAJONO SAVIVALDYBĖS</w:t>
      </w:r>
    </w:p>
    <w:p w14:paraId="3A7FF8BA" w14:textId="77777777" w:rsidR="0021687A" w:rsidRDefault="0021687A" w:rsidP="0021687A">
      <w:pPr>
        <w:overflowPunct w:val="0"/>
        <w:ind w:right="-86"/>
        <w:jc w:val="center"/>
        <w:rPr>
          <w:b/>
        </w:rPr>
      </w:pPr>
      <w:r>
        <w:rPr>
          <w:b/>
        </w:rPr>
        <w:t>TARYBA</w:t>
      </w:r>
    </w:p>
    <w:p w14:paraId="5A75D228" w14:textId="77777777" w:rsidR="0021687A" w:rsidRDefault="0021687A" w:rsidP="0021687A">
      <w:pPr>
        <w:overflowPunct w:val="0"/>
        <w:ind w:right="-86"/>
        <w:jc w:val="center"/>
        <w:rPr>
          <w:b/>
          <w:sz w:val="28"/>
        </w:rPr>
      </w:pPr>
    </w:p>
    <w:p w14:paraId="750C3985" w14:textId="77777777" w:rsidR="0021687A" w:rsidRDefault="0021687A" w:rsidP="0021687A">
      <w:pPr>
        <w:overflowPunct w:val="0"/>
        <w:ind w:right="-86"/>
        <w:jc w:val="center"/>
        <w:rPr>
          <w:b/>
        </w:rPr>
      </w:pPr>
      <w:r>
        <w:rPr>
          <w:b/>
        </w:rPr>
        <w:t>SPRENDIMAS</w:t>
      </w:r>
    </w:p>
    <w:p w14:paraId="33CA915F" w14:textId="2D862961" w:rsidR="00607069" w:rsidRPr="007777EA" w:rsidRDefault="00607069" w:rsidP="00607069">
      <w:pPr>
        <w:jc w:val="center"/>
        <w:rPr>
          <w:b/>
        </w:rPr>
      </w:pPr>
      <w:r w:rsidRPr="007777EA">
        <w:rPr>
          <w:b/>
        </w:rPr>
        <w:t>DĖL ANYKŠČIŲ RAJONO SOCIALINIŲ PASLAUGŲ CENTRO PASKYRIMO VYKDYTI BENDRUOMENINIŲ ŠEIMOS NAMŲ FUNKCIJAS</w:t>
      </w:r>
    </w:p>
    <w:p w14:paraId="7D37CBBD" w14:textId="77777777" w:rsidR="00607069" w:rsidRDefault="00607069" w:rsidP="00607069">
      <w:pPr>
        <w:jc w:val="center"/>
        <w:rPr>
          <w:sz w:val="28"/>
          <w:szCs w:val="28"/>
        </w:rPr>
      </w:pPr>
    </w:p>
    <w:p w14:paraId="609016E2" w14:textId="3BE72A0F" w:rsidR="00607069" w:rsidRDefault="00607069" w:rsidP="00607069">
      <w:pPr>
        <w:jc w:val="center"/>
      </w:pPr>
      <w:r>
        <w:t>2023 m. sausio    d. Nr. 1-T-</w:t>
      </w:r>
    </w:p>
    <w:p w14:paraId="12CAB472" w14:textId="661A92EC" w:rsidR="00607069" w:rsidRDefault="00C95AB9" w:rsidP="00607069">
      <w:pPr>
        <w:jc w:val="center"/>
      </w:pPr>
      <w:r>
        <w:t>Anykščiai</w:t>
      </w:r>
    </w:p>
    <w:p w14:paraId="057932D0" w14:textId="77777777" w:rsidR="00607069" w:rsidRDefault="00607069" w:rsidP="00607069">
      <w:pPr>
        <w:jc w:val="center"/>
      </w:pPr>
    </w:p>
    <w:p w14:paraId="159F0E49" w14:textId="77777777" w:rsidR="00607069" w:rsidRDefault="00607069" w:rsidP="00607069">
      <w:pPr>
        <w:jc w:val="center"/>
      </w:pPr>
    </w:p>
    <w:p w14:paraId="11F3CD41" w14:textId="1F38FE41" w:rsidR="00607069" w:rsidRDefault="00607069" w:rsidP="005D7C87">
      <w:pPr>
        <w:spacing w:line="360" w:lineRule="auto"/>
        <w:ind w:firstLine="851"/>
        <w:jc w:val="both"/>
        <w:rPr>
          <w:b/>
          <w:lang w:eastAsia="lt-LT"/>
        </w:rPr>
      </w:pPr>
      <w:r>
        <w:t xml:space="preserve">Vadovaudamasi Lietuvos Respublikos vietos savivaldos įstatymo 6 straipsnio 12 punktu, </w:t>
      </w:r>
      <w:r w:rsidR="006940A8">
        <w:t xml:space="preserve">16 straipsnio 4 dalimi, </w:t>
      </w:r>
      <w:r>
        <w:t>Lietuvos Respublikos socialinių paslaugų įstatymo 19</w:t>
      </w:r>
      <w:r>
        <w:rPr>
          <w:vertAlign w:val="superscript"/>
        </w:rPr>
        <w:t xml:space="preserve">3 </w:t>
      </w:r>
      <w:r>
        <w:t>straipsniu, P</w:t>
      </w:r>
      <w:r>
        <w:rPr>
          <w:bCs/>
          <w:lang w:eastAsia="lt-LT"/>
        </w:rPr>
        <w:t xml:space="preserve">revencinių socialinių paslaugų organizavimo ir teikimo tvarkos aprašo, patvirtinto </w:t>
      </w:r>
      <w:r>
        <w:t>Lietuvos Respublikos socialinės apsaugos ir darbo ministro 2022 m. lapkričio 23 d. įsakymu Nr. A1-776 „</w:t>
      </w:r>
      <w:r>
        <w:rPr>
          <w:bCs/>
          <w:lang w:eastAsia="lt-LT"/>
        </w:rPr>
        <w:t xml:space="preserve">Dėl Prevencinių socialinių paslaugų organizavimo ir teikimo tvarkos aprašo patvirtinimo”, 17 punktu, </w:t>
      </w:r>
      <w:r>
        <w:t xml:space="preserve">Anykščių rajono savivaldybės taryba  </w:t>
      </w:r>
      <w:r>
        <w:rPr>
          <w:spacing w:val="60"/>
        </w:rPr>
        <w:t>nusprendži</w:t>
      </w:r>
      <w:r>
        <w:t>a:</w:t>
      </w:r>
    </w:p>
    <w:p w14:paraId="5115FC12" w14:textId="23EA0154" w:rsidR="00607069" w:rsidRDefault="00607069" w:rsidP="005D7C87">
      <w:pPr>
        <w:spacing w:line="360" w:lineRule="auto"/>
        <w:ind w:firstLine="851"/>
        <w:jc w:val="both"/>
      </w:pPr>
      <w:r>
        <w:t>1. Paskirti Anykščių rajono socialinių paslaugų centrą vykdyti bendruomeninių šeimos namų funkcijas.</w:t>
      </w:r>
    </w:p>
    <w:p w14:paraId="537426FD" w14:textId="69AAF686" w:rsidR="00607069" w:rsidRDefault="005D7C87" w:rsidP="005D7C87">
      <w:pPr>
        <w:spacing w:line="360" w:lineRule="auto"/>
        <w:ind w:firstLine="851"/>
        <w:jc w:val="both"/>
      </w:pPr>
      <w:r w:rsidRPr="005D7C87">
        <w:t>Šis sprendimas skelbiamas Teisės aktų registre ir Anykščių rajono savivaldybės interneto svetainėje www.anyksciai.lt.</w:t>
      </w:r>
    </w:p>
    <w:p w14:paraId="25CC79B1" w14:textId="77777777" w:rsidR="0021687A" w:rsidRPr="008F51A0" w:rsidRDefault="0021687A" w:rsidP="0021687A">
      <w:pPr>
        <w:ind w:firstLine="709"/>
        <w:jc w:val="both"/>
        <w:rPr>
          <w:color w:val="000000"/>
          <w:lang w:eastAsia="lt-LT"/>
        </w:rPr>
      </w:pPr>
    </w:p>
    <w:p w14:paraId="30653AEB" w14:textId="77777777" w:rsidR="0021687A" w:rsidRDefault="0021687A" w:rsidP="0021687A">
      <w:pPr>
        <w:overflowPunct w:val="0"/>
        <w:ind w:firstLine="851"/>
        <w:jc w:val="both"/>
        <w:rPr>
          <w:bCs/>
        </w:rPr>
      </w:pPr>
    </w:p>
    <w:p w14:paraId="36920504" w14:textId="77777777" w:rsidR="0021687A" w:rsidRDefault="0021687A" w:rsidP="0021687A">
      <w:pPr>
        <w:tabs>
          <w:tab w:val="right" w:pos="9638"/>
        </w:tabs>
        <w:spacing w:line="360" w:lineRule="auto"/>
      </w:pPr>
    </w:p>
    <w:p w14:paraId="1AD73469" w14:textId="77777777" w:rsidR="0021687A" w:rsidRDefault="0021687A" w:rsidP="0021687A">
      <w:pPr>
        <w:tabs>
          <w:tab w:val="right" w:pos="9638"/>
        </w:tabs>
        <w:spacing w:line="360" w:lineRule="auto"/>
      </w:pPr>
    </w:p>
    <w:p w14:paraId="4D025E56" w14:textId="77777777" w:rsidR="0021687A" w:rsidRDefault="0021687A" w:rsidP="0021687A">
      <w:pPr>
        <w:tabs>
          <w:tab w:val="right" w:pos="9638"/>
        </w:tabs>
        <w:spacing w:line="360" w:lineRule="auto"/>
      </w:pPr>
    </w:p>
    <w:p w14:paraId="6EE9D9F0" w14:textId="77777777" w:rsidR="0021687A" w:rsidRDefault="0021687A" w:rsidP="0021687A">
      <w:pPr>
        <w:tabs>
          <w:tab w:val="right" w:pos="9638"/>
        </w:tabs>
        <w:spacing w:line="360" w:lineRule="auto"/>
      </w:pPr>
      <w:r>
        <w:t>Meras</w:t>
      </w:r>
      <w:r>
        <w:tab/>
        <w:t xml:space="preserve">Sigutis Obelevičius </w:t>
      </w:r>
    </w:p>
    <w:p w14:paraId="1C5ABE15" w14:textId="77777777" w:rsidR="0021687A" w:rsidRDefault="0021687A" w:rsidP="0021687A">
      <w:pPr>
        <w:rPr>
          <w:lang w:eastAsia="lt-LT"/>
        </w:rPr>
      </w:pPr>
    </w:p>
    <w:p w14:paraId="603AE2B3" w14:textId="77777777" w:rsidR="0021687A" w:rsidRDefault="0021687A" w:rsidP="0021687A">
      <w:pPr>
        <w:rPr>
          <w:lang w:eastAsia="lt-LT"/>
        </w:rPr>
      </w:pPr>
      <w:r>
        <w:rPr>
          <w:lang w:eastAsia="lt-LT"/>
        </w:rPr>
        <w:br w:type="page"/>
      </w:r>
    </w:p>
    <w:p w14:paraId="3162FC35" w14:textId="4AB621AE" w:rsidR="0021687A" w:rsidRPr="00F610DD" w:rsidRDefault="0021687A" w:rsidP="0021687A">
      <w:pPr>
        <w:jc w:val="right"/>
        <w:rPr>
          <w:lang w:eastAsia="lt-LT"/>
        </w:rPr>
      </w:pPr>
      <w:r w:rsidRPr="00F610DD">
        <w:rPr>
          <w:lang w:eastAsia="lt-LT"/>
        </w:rPr>
        <w:lastRenderedPageBreak/>
        <w:t>Anykščių rajono savivaldybės tarybos</w:t>
      </w:r>
    </w:p>
    <w:p w14:paraId="3D723AD8" w14:textId="77777777" w:rsidR="0021687A" w:rsidRPr="00F610DD" w:rsidRDefault="0021687A" w:rsidP="0021687A">
      <w:pPr>
        <w:ind w:right="1842"/>
        <w:jc w:val="right"/>
        <w:rPr>
          <w:lang w:eastAsia="lt-LT"/>
        </w:rPr>
      </w:pPr>
      <w:r w:rsidRPr="00F610DD">
        <w:rPr>
          <w:lang w:eastAsia="lt-LT"/>
        </w:rPr>
        <w:t>veiklos reglamento</w:t>
      </w:r>
    </w:p>
    <w:p w14:paraId="62485625" w14:textId="77777777" w:rsidR="0021687A" w:rsidRPr="00F610DD" w:rsidRDefault="0021687A" w:rsidP="0021687A">
      <w:pPr>
        <w:ind w:right="2976"/>
        <w:jc w:val="right"/>
        <w:rPr>
          <w:lang w:eastAsia="lt-LT"/>
        </w:rPr>
      </w:pPr>
      <w:r w:rsidRPr="00F610DD">
        <w:rPr>
          <w:lang w:eastAsia="lt-LT"/>
        </w:rPr>
        <w:t>priedas</w:t>
      </w:r>
    </w:p>
    <w:p w14:paraId="0C1DB5F1" w14:textId="77777777" w:rsidR="0021687A" w:rsidRPr="00F610DD" w:rsidRDefault="0021687A" w:rsidP="0021687A">
      <w:pPr>
        <w:ind w:firstLine="720"/>
        <w:rPr>
          <w:i/>
          <w:color w:val="00B050"/>
          <w:lang w:eastAsia="lt-LT"/>
        </w:rPr>
      </w:pPr>
    </w:p>
    <w:p w14:paraId="6AD992A0" w14:textId="77777777" w:rsidR="0021687A" w:rsidRPr="00F610DD" w:rsidRDefault="0021687A" w:rsidP="0021687A">
      <w:pPr>
        <w:rPr>
          <w:b/>
          <w:lang w:eastAsia="lt-LT"/>
        </w:rPr>
      </w:pPr>
    </w:p>
    <w:p w14:paraId="37DAE72E" w14:textId="04B04782" w:rsidR="0021687A" w:rsidRPr="00F610DD" w:rsidRDefault="0021687A" w:rsidP="0021687A">
      <w:pPr>
        <w:ind w:firstLine="720"/>
        <w:jc w:val="center"/>
        <w:rPr>
          <w:b/>
          <w:lang w:eastAsia="lt-LT"/>
        </w:rPr>
      </w:pPr>
      <w:r w:rsidRPr="00F610DD">
        <w:rPr>
          <w:b/>
          <w:lang w:eastAsia="lt-LT"/>
        </w:rPr>
        <w:t>SAVIVALDYBĖS TARYBOS SPRENDIMO „</w:t>
      </w:r>
      <w:r w:rsidR="00607069" w:rsidRPr="00607069">
        <w:rPr>
          <w:b/>
          <w:lang w:eastAsia="lt-LT"/>
        </w:rPr>
        <w:t>DĖL ANYKŠČIŲ RAJONO SOCIALINIŲ PASLAUGŲ CENTRO PASKYRIMO VYKDYTI BENDRUOMENINIŲ ŠEIMOS NAMŲ FUNKCIJAS</w:t>
      </w:r>
      <w:r w:rsidRPr="00F610DD">
        <w:rPr>
          <w:b/>
          <w:lang w:eastAsia="lt-LT"/>
        </w:rPr>
        <w:t>“ PROJEKTO</w:t>
      </w:r>
    </w:p>
    <w:p w14:paraId="63E3AEA5" w14:textId="77777777" w:rsidR="0021687A" w:rsidRPr="00F610DD" w:rsidRDefault="0021687A" w:rsidP="0021687A">
      <w:pPr>
        <w:jc w:val="center"/>
        <w:rPr>
          <w:b/>
          <w:lang w:eastAsia="lt-LT"/>
        </w:rPr>
      </w:pPr>
      <w:r w:rsidRPr="00F610DD">
        <w:rPr>
          <w:b/>
          <w:lang w:eastAsia="lt-LT"/>
        </w:rPr>
        <w:t>AIŠKINAMASIS RAŠTAS</w:t>
      </w:r>
    </w:p>
    <w:p w14:paraId="30AFCF1A" w14:textId="77777777" w:rsidR="0021687A" w:rsidRPr="00F610DD" w:rsidRDefault="0021687A" w:rsidP="0021687A">
      <w:pPr>
        <w:ind w:firstLine="720"/>
        <w:jc w:val="both"/>
        <w:rPr>
          <w:b/>
          <w:lang w:eastAsia="lt-LT"/>
        </w:rPr>
      </w:pPr>
    </w:p>
    <w:p w14:paraId="63A8E625" w14:textId="77777777" w:rsidR="0021687A" w:rsidRPr="00F610DD" w:rsidRDefault="0021687A" w:rsidP="0021687A">
      <w:pPr>
        <w:tabs>
          <w:tab w:val="left" w:pos="993"/>
          <w:tab w:val="left" w:pos="1134"/>
        </w:tabs>
        <w:spacing w:line="360" w:lineRule="auto"/>
        <w:ind w:firstLine="851"/>
        <w:jc w:val="both"/>
        <w:rPr>
          <w:b/>
          <w:lang w:eastAsia="lt-LT"/>
        </w:rPr>
      </w:pPr>
      <w:r w:rsidRPr="00F610DD">
        <w:rPr>
          <w:rFonts w:eastAsia="Calibri"/>
          <w:b/>
          <w:lang w:eastAsia="lt-LT"/>
        </w:rPr>
        <w:t>1.</w:t>
      </w:r>
      <w:r w:rsidRPr="00F610DD">
        <w:rPr>
          <w:rFonts w:eastAsia="Calibri"/>
          <w:b/>
          <w:lang w:eastAsia="lt-LT"/>
        </w:rPr>
        <w:tab/>
      </w:r>
      <w:r w:rsidRPr="00F610DD">
        <w:rPr>
          <w:b/>
          <w:lang w:eastAsia="lt-LT"/>
        </w:rPr>
        <w:t>Sprendimo projekto tikslai ir uždaviniai</w:t>
      </w:r>
    </w:p>
    <w:p w14:paraId="0687A888" w14:textId="02E1ED66" w:rsidR="00607069" w:rsidRDefault="0021687A" w:rsidP="0021687A">
      <w:pPr>
        <w:tabs>
          <w:tab w:val="left" w:pos="993"/>
        </w:tabs>
        <w:spacing w:line="360" w:lineRule="auto"/>
        <w:ind w:firstLine="851"/>
        <w:jc w:val="both"/>
        <w:rPr>
          <w:lang w:eastAsia="lt-LT"/>
        </w:rPr>
      </w:pPr>
      <w:r w:rsidRPr="00F610DD">
        <w:rPr>
          <w:lang w:eastAsia="lt-LT"/>
        </w:rPr>
        <w:t xml:space="preserve">Projekto tikslas – </w:t>
      </w:r>
      <w:r w:rsidR="00607069">
        <w:rPr>
          <w:lang w:eastAsia="lt-LT"/>
        </w:rPr>
        <w:t>paskirti Anykščių rajono socialinių paslaugų centrą vykdyti bendruomeninių šeimos namų funkcijas</w:t>
      </w:r>
      <w:r w:rsidRPr="00F610DD">
        <w:rPr>
          <w:lang w:eastAsia="lt-LT"/>
        </w:rPr>
        <w:t>.</w:t>
      </w:r>
    </w:p>
    <w:p w14:paraId="635F1832" w14:textId="291F6987" w:rsidR="005D7C87" w:rsidRPr="005D7C87" w:rsidRDefault="005D7C87" w:rsidP="005D7C87">
      <w:pPr>
        <w:tabs>
          <w:tab w:val="left" w:pos="993"/>
        </w:tabs>
        <w:spacing w:line="360" w:lineRule="auto"/>
        <w:ind w:firstLine="851"/>
        <w:jc w:val="both"/>
        <w:rPr>
          <w:color w:val="000000"/>
        </w:rPr>
      </w:pPr>
      <w:r>
        <w:rPr>
          <w:color w:val="000000"/>
        </w:rPr>
        <w:t xml:space="preserve">Bendruomeninių šeimos namų funkcijos </w:t>
      </w:r>
      <w:r w:rsidR="007777EA">
        <w:rPr>
          <w:color w:val="000000"/>
        </w:rPr>
        <w:t>–</w:t>
      </w:r>
      <w:r>
        <w:rPr>
          <w:color w:val="000000"/>
        </w:rPr>
        <w:t xml:space="preserve"> organizuoti</w:t>
      </w:r>
      <w:r w:rsidR="007777EA">
        <w:rPr>
          <w:color w:val="000000"/>
        </w:rPr>
        <w:t xml:space="preserve"> </w:t>
      </w:r>
      <w:r>
        <w:rPr>
          <w:color w:val="000000"/>
        </w:rPr>
        <w:t xml:space="preserve">savivaldybės teritorijoje kompleksines paslaugas šeimai. </w:t>
      </w:r>
      <w:r>
        <w:rPr>
          <w:lang w:eastAsia="lt-LT"/>
        </w:rPr>
        <w:t>Kompleksinių paslaugų šeimai organizavimas (bendruomeninių šeimos namų funkcijų vykdymas)</w:t>
      </w:r>
      <w:r w:rsidR="007777EA">
        <w:rPr>
          <w:lang w:eastAsia="lt-LT"/>
        </w:rPr>
        <w:t>,</w:t>
      </w:r>
      <w:r>
        <w:rPr>
          <w:lang w:eastAsia="lt-LT"/>
        </w:rPr>
        <w:t xml:space="preserve"> finansuojamas valstybės biudžeto dotacijų lėšomis. </w:t>
      </w:r>
    </w:p>
    <w:p w14:paraId="305D07D2" w14:textId="1C0FAEAF" w:rsidR="005D7C87" w:rsidRDefault="005D7C87" w:rsidP="005D7C87">
      <w:pPr>
        <w:tabs>
          <w:tab w:val="left" w:pos="993"/>
        </w:tabs>
        <w:spacing w:line="360" w:lineRule="auto"/>
        <w:ind w:firstLine="851"/>
        <w:jc w:val="both"/>
        <w:rPr>
          <w:lang w:eastAsia="lt-LT"/>
        </w:rPr>
      </w:pPr>
      <w:r>
        <w:rPr>
          <w:lang w:eastAsia="lt-LT"/>
        </w:rPr>
        <w:t xml:space="preserve">Vadovaujantis </w:t>
      </w:r>
      <w:r w:rsidRPr="005D7C87">
        <w:rPr>
          <w:lang w:eastAsia="lt-LT"/>
        </w:rPr>
        <w:t>Prevencinių socialinių paslaugų organizavimo ir teikimo tvarkos apraš</w:t>
      </w:r>
      <w:r>
        <w:rPr>
          <w:lang w:eastAsia="lt-LT"/>
        </w:rPr>
        <w:t>o (toliau – Tvarkos apraš</w:t>
      </w:r>
      <w:r w:rsidR="005A2766">
        <w:rPr>
          <w:lang w:eastAsia="lt-LT"/>
        </w:rPr>
        <w:t>as)</w:t>
      </w:r>
      <w:r>
        <w:rPr>
          <w:lang w:eastAsia="lt-LT"/>
        </w:rPr>
        <w:t xml:space="preserve">, patvirtinto Lietuvos Respublikos socialinės apsaugos ir darbo ministro 2022 m. lapkričio 23 d. įsakymu Nr. A1-776 „Dėl </w:t>
      </w:r>
      <w:r>
        <w:rPr>
          <w:color w:val="000000"/>
        </w:rPr>
        <w:t>prevencinių socialinių paslaugų organizavimo ir teikimo tvarkos aprašo patvirtinimo“,</w:t>
      </w:r>
      <w:r>
        <w:rPr>
          <w:lang w:eastAsia="lt-LT"/>
        </w:rPr>
        <w:t xml:space="preserve"> nuostatomis, savivaldybės institucija arba, savivaldybės institucij</w:t>
      </w:r>
      <w:r w:rsidR="005A2766">
        <w:rPr>
          <w:lang w:eastAsia="lt-LT"/>
        </w:rPr>
        <w:t>os paskirta</w:t>
      </w:r>
      <w:r>
        <w:rPr>
          <w:lang w:eastAsia="lt-LT"/>
        </w:rPr>
        <w:t xml:space="preserve"> bendruomeninių šeimos namų funkcijas vykdanti socialinių paslaugų įstaiga savivaldybės institucijos nustatyta tvarka atrenka kompleksinių paslaugų šeimai teikėjus savivaldybėje. </w:t>
      </w:r>
      <w:r w:rsidR="005A2766">
        <w:rPr>
          <w:lang w:eastAsia="lt-LT"/>
        </w:rPr>
        <w:t>Tuo atveju jeigu b</w:t>
      </w:r>
      <w:r>
        <w:rPr>
          <w:lang w:eastAsia="lt-LT"/>
        </w:rPr>
        <w:t>endruomeninių šeimos namų funkcijas vykdanti savivaldybės institucijos paskirta socialinių paslaugų įstaiga yra savivaldybės biudžetinė įstaiga</w:t>
      </w:r>
      <w:r w:rsidR="005A2766">
        <w:rPr>
          <w:lang w:eastAsia="lt-LT"/>
        </w:rPr>
        <w:t xml:space="preserve"> – kompleksinės paslaugos gali būti teikiamos ir </w:t>
      </w:r>
      <w:r>
        <w:rPr>
          <w:lang w:eastAsia="lt-LT"/>
        </w:rPr>
        <w:t>organizuoj</w:t>
      </w:r>
      <w:r w:rsidR="005A2766">
        <w:rPr>
          <w:lang w:eastAsia="lt-LT"/>
        </w:rPr>
        <w:t>amos paskirtos įstaigos</w:t>
      </w:r>
      <w:r>
        <w:rPr>
          <w:lang w:eastAsia="lt-LT"/>
        </w:rPr>
        <w:t>.</w:t>
      </w:r>
    </w:p>
    <w:p w14:paraId="189987BF" w14:textId="666C3B51" w:rsidR="0021687A" w:rsidRPr="00F610DD" w:rsidRDefault="00DE58CB" w:rsidP="00DE58CB">
      <w:pPr>
        <w:tabs>
          <w:tab w:val="left" w:pos="993"/>
        </w:tabs>
        <w:spacing w:line="360" w:lineRule="auto"/>
        <w:ind w:firstLine="851"/>
        <w:jc w:val="both"/>
        <w:rPr>
          <w:lang w:eastAsia="lt-LT"/>
        </w:rPr>
      </w:pPr>
      <w:r>
        <w:rPr>
          <w:color w:val="000000"/>
        </w:rPr>
        <w:t>Savivaldybės institucija užtikrina bendruomeninių šeimos namų veiklos kokybės priežiūrą, kompleksinių paslaugų šeimai atitikties gyventojų poreikiams vertinimą ir nustato bendruomeninių šeimos namų veiklai taikomus kriterijus, kurių neatitikus sprendžiama dėl atrinktų ar paskirtų bendruomeninių šeimos namų veiklos stabdymo ir naujų bendruomeninių šeimos namų atrankos vykdymo ar paskyrimo</w:t>
      </w:r>
      <w:r w:rsidR="0021687A" w:rsidRPr="00F610DD">
        <w:rPr>
          <w:lang w:eastAsia="lt-LT"/>
        </w:rPr>
        <w:t xml:space="preserve"> </w:t>
      </w:r>
    </w:p>
    <w:p w14:paraId="173D005E" w14:textId="77777777" w:rsidR="0021687A" w:rsidRPr="00F610DD" w:rsidRDefault="0021687A" w:rsidP="0021687A">
      <w:pPr>
        <w:tabs>
          <w:tab w:val="left" w:pos="993"/>
          <w:tab w:val="left" w:pos="1134"/>
        </w:tabs>
        <w:spacing w:line="360" w:lineRule="auto"/>
        <w:ind w:firstLine="851"/>
        <w:jc w:val="both"/>
        <w:rPr>
          <w:b/>
          <w:lang w:eastAsia="lt-LT"/>
        </w:rPr>
      </w:pPr>
      <w:r w:rsidRPr="00F610DD">
        <w:rPr>
          <w:rFonts w:eastAsia="Calibri"/>
          <w:b/>
          <w:lang w:eastAsia="lt-LT"/>
        </w:rPr>
        <w:t>2.</w:t>
      </w:r>
      <w:r w:rsidRPr="00F610DD">
        <w:rPr>
          <w:rFonts w:eastAsia="Calibri"/>
          <w:b/>
          <w:lang w:eastAsia="lt-LT"/>
        </w:rPr>
        <w:tab/>
      </w:r>
      <w:r w:rsidRPr="00F610DD">
        <w:rPr>
          <w:b/>
          <w:lang w:eastAsia="lt-LT"/>
        </w:rPr>
        <w:t>Siūlomos teisinio reguliavimo nuostatos ir laukiami rezultatai</w:t>
      </w:r>
    </w:p>
    <w:p w14:paraId="1A43C8A7" w14:textId="0A914AA8" w:rsidR="0021687A" w:rsidRDefault="0021687A" w:rsidP="0021687A">
      <w:pPr>
        <w:tabs>
          <w:tab w:val="left" w:pos="993"/>
        </w:tabs>
        <w:spacing w:line="360" w:lineRule="auto"/>
        <w:ind w:firstLine="851"/>
        <w:jc w:val="both"/>
        <w:rPr>
          <w:color w:val="000000"/>
          <w:lang w:eastAsia="lt-LT"/>
        </w:rPr>
      </w:pPr>
      <w:r w:rsidRPr="00F610DD">
        <w:rPr>
          <w:lang w:eastAsia="lt-LT"/>
        </w:rPr>
        <w:t>Lietuvos Respublikos vietos savivaldos įstatymas,</w:t>
      </w:r>
      <w:r w:rsidR="00382714">
        <w:rPr>
          <w:lang w:eastAsia="lt-LT"/>
        </w:rPr>
        <w:t xml:space="preserve"> Socialinių paslaugų įstatymas,</w:t>
      </w:r>
      <w:r w:rsidRPr="00F610DD">
        <w:rPr>
          <w:lang w:eastAsia="lt-LT"/>
        </w:rPr>
        <w:t xml:space="preserve"> </w:t>
      </w:r>
      <w:r w:rsidR="00607069">
        <w:t>P</w:t>
      </w:r>
      <w:r w:rsidR="00607069">
        <w:rPr>
          <w:bCs/>
          <w:lang w:eastAsia="lt-LT"/>
        </w:rPr>
        <w:t xml:space="preserve">revencinių socialinių paslaugų organizavimo ir teikimo tvarkos aprašas, patvirtintas </w:t>
      </w:r>
      <w:r w:rsidR="00607069">
        <w:t>Lietuvos Respublikos socialinės apsaugos ir darbo ministro 2022 m. lapkričio 23 d. įsakymu Nr. A1-776 „</w:t>
      </w:r>
      <w:r w:rsidR="00607069">
        <w:rPr>
          <w:bCs/>
          <w:lang w:eastAsia="lt-LT"/>
        </w:rPr>
        <w:t>Dėl Prevencinių socialinių paslaugų organizavimo ir teikimo tvarkos aprašo patvirtinimo”</w:t>
      </w:r>
      <w:r w:rsidR="00A772C8">
        <w:rPr>
          <w:color w:val="000000"/>
          <w:lang w:eastAsia="lt-LT"/>
        </w:rPr>
        <w:t>.</w:t>
      </w:r>
    </w:p>
    <w:p w14:paraId="02E9B519" w14:textId="19B73869" w:rsidR="005562ED" w:rsidRPr="00F610DD" w:rsidRDefault="005562ED" w:rsidP="0021687A">
      <w:pPr>
        <w:tabs>
          <w:tab w:val="left" w:pos="993"/>
        </w:tabs>
        <w:spacing w:line="360" w:lineRule="auto"/>
        <w:ind w:firstLine="851"/>
        <w:jc w:val="both"/>
        <w:rPr>
          <w:b/>
          <w:lang w:eastAsia="lt-LT"/>
        </w:rPr>
      </w:pPr>
      <w:r>
        <w:rPr>
          <w:color w:val="000000"/>
          <w:lang w:eastAsia="lt-LT"/>
        </w:rPr>
        <w:t>Paskyrus Anykščių rajono socialinių paslaugų centrą vykdyti bendruomeninių šeimos namų funkcijas bus užtikrintas kompleksinių paslaugų šeimai organizavimas bei teikimas. Anykščių rajono savivaldybės gyventojams ir šeimoms padidinama socialinių paslaugų įvairovė.</w:t>
      </w:r>
    </w:p>
    <w:p w14:paraId="3575727B" w14:textId="77777777" w:rsidR="0021687A" w:rsidRPr="00F610DD" w:rsidRDefault="0021687A" w:rsidP="0021687A">
      <w:pPr>
        <w:tabs>
          <w:tab w:val="left" w:pos="993"/>
        </w:tabs>
        <w:spacing w:line="360" w:lineRule="auto"/>
        <w:ind w:firstLine="851"/>
        <w:jc w:val="both"/>
        <w:rPr>
          <w:b/>
          <w:lang w:eastAsia="lt-LT"/>
        </w:rPr>
      </w:pPr>
      <w:r w:rsidRPr="00F610DD">
        <w:rPr>
          <w:b/>
          <w:lang w:eastAsia="lt-LT"/>
        </w:rPr>
        <w:t xml:space="preserve">3. Lėšų poreikis ir šaltiniai </w:t>
      </w:r>
    </w:p>
    <w:p w14:paraId="75B59AEB" w14:textId="07648221" w:rsidR="0021687A" w:rsidRPr="00F610DD" w:rsidRDefault="0021687A" w:rsidP="0021687A">
      <w:pPr>
        <w:tabs>
          <w:tab w:val="right" w:pos="9638"/>
        </w:tabs>
        <w:spacing w:line="360" w:lineRule="auto"/>
        <w:ind w:firstLine="851"/>
        <w:jc w:val="both"/>
        <w:rPr>
          <w:b/>
          <w:lang w:eastAsia="lt-LT"/>
        </w:rPr>
      </w:pPr>
      <w:r w:rsidRPr="00F610DD">
        <w:rPr>
          <w:rFonts w:eastAsia="Calibri"/>
          <w:lang w:eastAsia="lt-LT"/>
        </w:rPr>
        <w:tab/>
      </w:r>
      <w:bookmarkStart w:id="0" w:name="_Hlk100837054"/>
      <w:r w:rsidR="00DE58CB">
        <w:rPr>
          <w:rFonts w:eastAsia="Calibri"/>
          <w:lang w:eastAsia="lt-LT"/>
        </w:rPr>
        <w:t>Kompleksinėms</w:t>
      </w:r>
      <w:r w:rsidRPr="00F610DD">
        <w:rPr>
          <w:rFonts w:eastAsia="Calibri"/>
          <w:lang w:eastAsia="lt-LT"/>
        </w:rPr>
        <w:t xml:space="preserve"> paslaugoms</w:t>
      </w:r>
      <w:r w:rsidR="00DE58CB">
        <w:rPr>
          <w:rFonts w:eastAsia="Calibri"/>
          <w:lang w:eastAsia="lt-LT"/>
        </w:rPr>
        <w:t xml:space="preserve"> šeimai</w:t>
      </w:r>
      <w:r w:rsidRPr="00F610DD">
        <w:rPr>
          <w:rFonts w:eastAsia="Calibri"/>
          <w:lang w:eastAsia="lt-LT"/>
        </w:rPr>
        <w:t xml:space="preserve"> finansuoti 202</w:t>
      </w:r>
      <w:r w:rsidR="00DE58CB">
        <w:rPr>
          <w:rFonts w:eastAsia="Calibri"/>
          <w:lang w:eastAsia="lt-LT"/>
        </w:rPr>
        <w:t>3</w:t>
      </w:r>
      <w:r w:rsidRPr="00F610DD">
        <w:rPr>
          <w:rFonts w:eastAsia="Calibri"/>
          <w:lang w:eastAsia="lt-LT"/>
        </w:rPr>
        <w:t xml:space="preserve"> m. numatyta </w:t>
      </w:r>
      <w:r w:rsidR="00DE58CB">
        <w:rPr>
          <w:rFonts w:eastAsia="Calibri"/>
          <w:lang w:eastAsia="lt-LT"/>
        </w:rPr>
        <w:t>12340</w:t>
      </w:r>
      <w:r w:rsidRPr="00F610DD">
        <w:rPr>
          <w:rFonts w:eastAsia="Calibri"/>
          <w:lang w:eastAsia="lt-LT"/>
        </w:rPr>
        <w:t xml:space="preserve"> Eur</w:t>
      </w:r>
      <w:r w:rsidR="00270601">
        <w:rPr>
          <w:rFonts w:eastAsia="Calibri"/>
          <w:lang w:eastAsia="lt-LT"/>
        </w:rPr>
        <w:t xml:space="preserve"> iš</w:t>
      </w:r>
      <w:r w:rsidRPr="00F610DD">
        <w:rPr>
          <w:rFonts w:eastAsia="Calibri"/>
          <w:lang w:eastAsia="lt-LT"/>
        </w:rPr>
        <w:t xml:space="preserve"> valstybės biudžeto specialių tikslinių dotacijų</w:t>
      </w:r>
      <w:bookmarkEnd w:id="0"/>
      <w:r w:rsidR="00270601">
        <w:rPr>
          <w:rFonts w:eastAsia="Calibri"/>
          <w:lang w:eastAsia="lt-LT"/>
        </w:rPr>
        <w:t xml:space="preserve"> lėšų.</w:t>
      </w:r>
    </w:p>
    <w:p w14:paraId="53051917" w14:textId="77777777" w:rsidR="0021687A" w:rsidRPr="00F610DD" w:rsidRDefault="0021687A" w:rsidP="0021687A">
      <w:pPr>
        <w:tabs>
          <w:tab w:val="right" w:pos="9638"/>
        </w:tabs>
        <w:spacing w:line="360" w:lineRule="auto"/>
        <w:ind w:firstLine="851"/>
        <w:jc w:val="both"/>
        <w:rPr>
          <w:b/>
          <w:lang w:eastAsia="lt-LT"/>
        </w:rPr>
      </w:pPr>
      <w:r w:rsidRPr="00F610DD">
        <w:rPr>
          <w:b/>
          <w:lang w:eastAsia="lt-LT"/>
        </w:rPr>
        <w:t>4. Numatomo teisinio reguliavimo poveikio vertinimo rezultatai, galimos neigiamos priimto sprendimo pasekmės ir kokių priemonių reikėtų imtis, kad tokių pasekmių būtų išvengta</w:t>
      </w:r>
    </w:p>
    <w:p w14:paraId="05A05A9B" w14:textId="77777777" w:rsidR="0021687A" w:rsidRPr="00F610DD" w:rsidRDefault="0021687A" w:rsidP="0021687A">
      <w:pPr>
        <w:tabs>
          <w:tab w:val="left" w:pos="851"/>
        </w:tabs>
        <w:spacing w:line="360" w:lineRule="auto"/>
        <w:jc w:val="both"/>
        <w:rPr>
          <w:rFonts w:eastAsia="Calibri"/>
          <w:lang w:eastAsia="lt-LT"/>
        </w:rPr>
      </w:pPr>
      <w:r w:rsidRPr="00F610DD">
        <w:rPr>
          <w:rFonts w:eastAsia="Calibri"/>
          <w:lang w:eastAsia="lt-LT"/>
        </w:rPr>
        <w:tab/>
        <w:t>Neigiamos pasekmės nenumatomos.</w:t>
      </w:r>
    </w:p>
    <w:p w14:paraId="73C09837" w14:textId="77777777" w:rsidR="0021687A" w:rsidRPr="00F610DD" w:rsidRDefault="0021687A" w:rsidP="0021687A">
      <w:pPr>
        <w:tabs>
          <w:tab w:val="left" w:pos="851"/>
        </w:tabs>
        <w:spacing w:line="360" w:lineRule="auto"/>
        <w:ind w:firstLine="851"/>
        <w:jc w:val="both"/>
        <w:rPr>
          <w:rFonts w:eastAsia="Calibri"/>
          <w:lang w:eastAsia="lt-LT"/>
        </w:rPr>
      </w:pPr>
      <w:r w:rsidRPr="00F610DD">
        <w:rPr>
          <w:b/>
          <w:lang w:eastAsia="lt-LT"/>
        </w:rPr>
        <w:t>5. Kokius teisės aktus būtina priimti, kokius galiojančius teisės aktus reikia pakeisti ar pripažinti netekusiais galios – kas ir kada juos turėtų priimti</w:t>
      </w:r>
    </w:p>
    <w:p w14:paraId="3E9C60C1" w14:textId="61261E26" w:rsidR="0021687A" w:rsidRPr="00F610DD" w:rsidRDefault="00DE58CB" w:rsidP="0021687A">
      <w:pPr>
        <w:tabs>
          <w:tab w:val="left" w:pos="851"/>
        </w:tabs>
        <w:spacing w:line="360" w:lineRule="auto"/>
        <w:ind w:firstLine="851"/>
        <w:jc w:val="both"/>
        <w:rPr>
          <w:rFonts w:eastAsia="Calibri"/>
          <w:lang w:eastAsia="lt-LT"/>
        </w:rPr>
      </w:pPr>
      <w:r>
        <w:rPr>
          <w:rFonts w:eastAsia="Calibri"/>
          <w:lang w:eastAsia="lt-LT"/>
        </w:rPr>
        <w:t>Nėra</w:t>
      </w:r>
      <w:r w:rsidR="00F82CDA">
        <w:rPr>
          <w:rFonts w:eastAsia="Calibri"/>
          <w:lang w:eastAsia="lt-LT"/>
        </w:rPr>
        <w:t>.</w:t>
      </w:r>
    </w:p>
    <w:p w14:paraId="10389FD0" w14:textId="77777777" w:rsidR="0021687A" w:rsidRPr="00F610DD" w:rsidRDefault="0021687A" w:rsidP="0021687A">
      <w:pPr>
        <w:tabs>
          <w:tab w:val="left" w:pos="851"/>
        </w:tabs>
        <w:spacing w:line="360" w:lineRule="auto"/>
        <w:jc w:val="both"/>
        <w:rPr>
          <w:rFonts w:eastAsia="Calibri"/>
          <w:lang w:eastAsia="lt-LT"/>
        </w:rPr>
      </w:pPr>
      <w:r w:rsidRPr="00F610DD">
        <w:rPr>
          <w:rFonts w:eastAsia="Calibri"/>
          <w:lang w:eastAsia="lt-LT"/>
        </w:rPr>
        <w:tab/>
      </w:r>
      <w:r w:rsidRPr="00F610DD">
        <w:rPr>
          <w:b/>
          <w:lang w:eastAsia="lt-LT"/>
        </w:rPr>
        <w:t>6. Sprendimo įgyvendinimo terminai – kas, ką ir kada turėtų atlikti</w:t>
      </w:r>
    </w:p>
    <w:p w14:paraId="67579DEA" w14:textId="3266C9E0" w:rsidR="0021687A" w:rsidRPr="00F610DD" w:rsidRDefault="00DE58CB" w:rsidP="0021687A">
      <w:pPr>
        <w:tabs>
          <w:tab w:val="left" w:pos="993"/>
        </w:tabs>
        <w:spacing w:line="360" w:lineRule="auto"/>
        <w:ind w:firstLine="851"/>
        <w:jc w:val="both"/>
        <w:rPr>
          <w:b/>
          <w:lang w:eastAsia="lt-LT"/>
        </w:rPr>
      </w:pPr>
      <w:r>
        <w:rPr>
          <w:rFonts w:eastAsia="Calibri"/>
          <w:lang w:eastAsia="lt-LT"/>
        </w:rPr>
        <w:t>Anykščių rajono socialinių paslaugų centr</w:t>
      </w:r>
      <w:r w:rsidR="005562ED">
        <w:rPr>
          <w:rFonts w:eastAsia="Calibri"/>
          <w:lang w:eastAsia="lt-LT"/>
        </w:rPr>
        <w:t>as, paskirtas vykdyti bendruomeninių šeimos namų funkcijas</w:t>
      </w:r>
      <w:r>
        <w:rPr>
          <w:rFonts w:eastAsia="Calibri"/>
          <w:lang w:eastAsia="lt-LT"/>
        </w:rPr>
        <w:t>,</w:t>
      </w:r>
      <w:r w:rsidR="005562ED">
        <w:rPr>
          <w:rFonts w:eastAsia="Calibri"/>
          <w:lang w:eastAsia="lt-LT"/>
        </w:rPr>
        <w:t xml:space="preserve"> organizuos kompleksines paslaugas šeimai.</w:t>
      </w:r>
      <w:r>
        <w:rPr>
          <w:rFonts w:eastAsia="Calibri"/>
          <w:lang w:eastAsia="lt-LT"/>
        </w:rPr>
        <w:t xml:space="preserve"> </w:t>
      </w:r>
      <w:r w:rsidR="0021687A" w:rsidRPr="00F610DD">
        <w:rPr>
          <w:rFonts w:eastAsia="Calibri"/>
          <w:lang w:eastAsia="lt-LT"/>
        </w:rPr>
        <w:t xml:space="preserve">Vykdymo laikas neterminuotas. </w:t>
      </w:r>
    </w:p>
    <w:p w14:paraId="2752126B" w14:textId="77777777" w:rsidR="0021687A" w:rsidRPr="00F610DD" w:rsidRDefault="0021687A" w:rsidP="0021687A">
      <w:pPr>
        <w:tabs>
          <w:tab w:val="left" w:pos="284"/>
        </w:tabs>
        <w:spacing w:line="360" w:lineRule="auto"/>
        <w:ind w:firstLine="851"/>
        <w:jc w:val="both"/>
        <w:rPr>
          <w:b/>
          <w:lang w:eastAsia="lt-LT"/>
        </w:rPr>
      </w:pPr>
      <w:r w:rsidRPr="00F610DD">
        <w:rPr>
          <w:b/>
          <w:lang w:eastAsia="lt-LT"/>
        </w:rPr>
        <w:t>7. Sprendimo projekto rengimo metu gauti specialistų vertinimai ir išvados</w:t>
      </w:r>
    </w:p>
    <w:p w14:paraId="129968BE" w14:textId="77777777" w:rsidR="0021687A" w:rsidRPr="00F610DD" w:rsidRDefault="0021687A" w:rsidP="0021687A">
      <w:pPr>
        <w:tabs>
          <w:tab w:val="left" w:pos="284"/>
        </w:tabs>
        <w:spacing w:line="360" w:lineRule="auto"/>
        <w:ind w:firstLine="851"/>
        <w:jc w:val="both"/>
        <w:rPr>
          <w:rFonts w:eastAsia="Calibri"/>
          <w:lang w:eastAsia="lt-LT"/>
        </w:rPr>
      </w:pPr>
      <w:r w:rsidRPr="00F610DD">
        <w:rPr>
          <w:rFonts w:eastAsia="Calibri"/>
          <w:lang w:eastAsia="lt-LT"/>
        </w:rPr>
        <w:t>Nėra.</w:t>
      </w:r>
    </w:p>
    <w:p w14:paraId="2253FAA5" w14:textId="77777777" w:rsidR="0021687A" w:rsidRPr="00F610DD" w:rsidRDefault="0021687A" w:rsidP="0021687A">
      <w:pPr>
        <w:tabs>
          <w:tab w:val="left" w:pos="284"/>
        </w:tabs>
        <w:spacing w:line="360" w:lineRule="auto"/>
        <w:ind w:firstLine="851"/>
        <w:jc w:val="both"/>
        <w:rPr>
          <w:b/>
          <w:lang w:eastAsia="lt-LT"/>
        </w:rPr>
      </w:pPr>
      <w:r w:rsidRPr="00F610DD">
        <w:rPr>
          <w:b/>
          <w:lang w:eastAsia="lt-LT"/>
        </w:rPr>
        <w:t>8. Kiti reikalingi pagrindimai, skaičiavimai ir paaiškinimai</w:t>
      </w:r>
    </w:p>
    <w:p w14:paraId="0AC35992" w14:textId="77777777" w:rsidR="0021687A" w:rsidRPr="00F610DD" w:rsidRDefault="0021687A" w:rsidP="0021687A">
      <w:pPr>
        <w:tabs>
          <w:tab w:val="left" w:pos="284"/>
        </w:tabs>
        <w:spacing w:line="360" w:lineRule="auto"/>
        <w:ind w:firstLine="851"/>
        <w:jc w:val="both"/>
        <w:rPr>
          <w:rFonts w:eastAsia="Calibri"/>
          <w:lang w:eastAsia="lt-LT"/>
        </w:rPr>
      </w:pPr>
      <w:r w:rsidRPr="00F610DD">
        <w:rPr>
          <w:lang w:eastAsia="lt-LT"/>
        </w:rPr>
        <w:t>Nėra.</w:t>
      </w:r>
    </w:p>
    <w:p w14:paraId="034FF06A" w14:textId="77777777" w:rsidR="0021687A" w:rsidRPr="00F610DD" w:rsidRDefault="0021687A" w:rsidP="0021687A">
      <w:pPr>
        <w:tabs>
          <w:tab w:val="left" w:pos="284"/>
        </w:tabs>
        <w:spacing w:line="360" w:lineRule="auto"/>
        <w:ind w:firstLine="851"/>
        <w:jc w:val="both"/>
        <w:rPr>
          <w:rFonts w:eastAsia="Calibri"/>
          <w:lang w:eastAsia="lt-LT"/>
        </w:rPr>
      </w:pPr>
      <w:r w:rsidRPr="00F610DD">
        <w:rPr>
          <w:b/>
          <w:lang w:eastAsia="lt-LT"/>
        </w:rPr>
        <w:t>9. Sprendimo projekto iniciatoriai ir rengėjai, pranešėjas</w:t>
      </w:r>
      <w:r w:rsidRPr="00F610DD">
        <w:rPr>
          <w:lang w:eastAsia="lt-LT"/>
        </w:rPr>
        <w:t xml:space="preserve">             </w:t>
      </w:r>
    </w:p>
    <w:p w14:paraId="2CC6B2BA" w14:textId="77777777" w:rsidR="0021687A" w:rsidRPr="00F610DD" w:rsidRDefault="0021687A" w:rsidP="0021687A">
      <w:pPr>
        <w:tabs>
          <w:tab w:val="left" w:pos="284"/>
        </w:tabs>
        <w:spacing w:line="360" w:lineRule="auto"/>
        <w:ind w:firstLine="851"/>
        <w:jc w:val="both"/>
        <w:rPr>
          <w:rFonts w:eastAsia="Calibri"/>
          <w:lang w:eastAsia="lt-LT"/>
        </w:rPr>
      </w:pPr>
      <w:r w:rsidRPr="00F610DD">
        <w:rPr>
          <w:rFonts w:eastAsia="Calibri"/>
          <w:lang w:eastAsia="lt-LT"/>
        </w:rPr>
        <w:t>Sprendimo projekto iniciatorius – Socialinės paramos skyrius.</w:t>
      </w:r>
    </w:p>
    <w:p w14:paraId="7B2CE005" w14:textId="77777777" w:rsidR="00DE58CB" w:rsidRPr="00252610" w:rsidRDefault="00DE58CB" w:rsidP="00DE58CB">
      <w:pPr>
        <w:tabs>
          <w:tab w:val="left" w:pos="284"/>
        </w:tabs>
        <w:spacing w:line="360" w:lineRule="auto"/>
        <w:ind w:firstLine="851"/>
        <w:jc w:val="both"/>
      </w:pPr>
      <w:r>
        <w:t>Rengėja / pranešėja – Socialinės paramos skyriaus vedėjo pavaduotoja Laura Stalauskaitė.</w:t>
      </w:r>
    </w:p>
    <w:p w14:paraId="2C64D4D6" w14:textId="77777777" w:rsidR="0021687A" w:rsidRDefault="0021687A" w:rsidP="0021687A">
      <w:pPr>
        <w:jc w:val="right"/>
        <w:rPr>
          <w:lang w:eastAsia="lt-LT"/>
        </w:rPr>
      </w:pPr>
    </w:p>
    <w:p w14:paraId="11ACFF95" w14:textId="77777777" w:rsidR="004E30E8" w:rsidRPr="0021687A" w:rsidRDefault="004E30E8" w:rsidP="0021687A"/>
    <w:sectPr w:rsidR="004E30E8" w:rsidRPr="0021687A" w:rsidSect="000E3A28">
      <w:headerReference w:type="even" r:id="rId12"/>
      <w:headerReference w:type="first" r:id="rId13"/>
      <w:pgSz w:w="11907" w:h="16840" w:code="9"/>
      <w:pgMar w:top="1134" w:right="567" w:bottom="1134" w:left="1701" w:header="1247"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C414" w14:textId="77777777" w:rsidR="00515CDE" w:rsidRDefault="00515CDE">
      <w:r>
        <w:separator/>
      </w:r>
    </w:p>
  </w:endnote>
  <w:endnote w:type="continuationSeparator" w:id="0">
    <w:p w14:paraId="00B829AE" w14:textId="77777777" w:rsidR="00515CDE" w:rsidRDefault="0051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9BDD4" w14:textId="77777777" w:rsidR="00515CDE" w:rsidRDefault="00515CDE">
      <w:r>
        <w:separator/>
      </w:r>
    </w:p>
  </w:footnote>
  <w:footnote w:type="continuationSeparator" w:id="0">
    <w:p w14:paraId="6FB98105" w14:textId="77777777" w:rsidR="00515CDE" w:rsidRDefault="00515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DA38A" w14:textId="77777777" w:rsidR="00DE54E8" w:rsidRDefault="00DE54E8" w:rsidP="00567BC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7579935" w14:textId="77777777" w:rsidR="00DE54E8" w:rsidRDefault="00DE54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DA7B" w14:textId="77777777" w:rsidR="00602D91" w:rsidRDefault="00602D91" w:rsidP="00602D91">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72622"/>
    <w:multiLevelType w:val="hybridMultilevel"/>
    <w:tmpl w:val="96108E70"/>
    <w:lvl w:ilvl="0" w:tplc="F0022CDA">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3EE7021"/>
    <w:multiLevelType w:val="hybridMultilevel"/>
    <w:tmpl w:val="E8F0E1C4"/>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 w15:restartNumberingAfterBreak="0">
    <w:nsid w:val="343629EB"/>
    <w:multiLevelType w:val="hybridMultilevel"/>
    <w:tmpl w:val="C3369B60"/>
    <w:lvl w:ilvl="0" w:tplc="DFC65E8E">
      <w:start w:val="1"/>
      <w:numFmt w:val="decimal"/>
      <w:lvlText w:val="%1."/>
      <w:lvlJc w:val="left"/>
      <w:pPr>
        <w:ind w:left="1834" w:hanging="112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1C8689A"/>
    <w:multiLevelType w:val="multilevel"/>
    <w:tmpl w:val="0C509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7C201C27"/>
    <w:multiLevelType w:val="hybridMultilevel"/>
    <w:tmpl w:val="E8F0E1C4"/>
    <w:lvl w:ilvl="0" w:tplc="A414152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95269846">
    <w:abstractNumId w:val="0"/>
  </w:num>
  <w:num w:numId="2" w16cid:durableId="1299191828">
    <w:abstractNumId w:val="2"/>
  </w:num>
  <w:num w:numId="3" w16cid:durableId="2041393543">
    <w:abstractNumId w:val="4"/>
  </w:num>
  <w:num w:numId="4" w16cid:durableId="1467964593">
    <w:abstractNumId w:val="3"/>
  </w:num>
  <w:num w:numId="5" w16cid:durableId="1882205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FE3"/>
    <w:rsid w:val="00001CD0"/>
    <w:rsid w:val="0000387D"/>
    <w:rsid w:val="00004BDD"/>
    <w:rsid w:val="00005645"/>
    <w:rsid w:val="00007569"/>
    <w:rsid w:val="00015930"/>
    <w:rsid w:val="00020A04"/>
    <w:rsid w:val="0002343E"/>
    <w:rsid w:val="00023681"/>
    <w:rsid w:val="000253A1"/>
    <w:rsid w:val="00033F62"/>
    <w:rsid w:val="00035B91"/>
    <w:rsid w:val="0004167D"/>
    <w:rsid w:val="00050504"/>
    <w:rsid w:val="0005070D"/>
    <w:rsid w:val="0005275A"/>
    <w:rsid w:val="00066EB8"/>
    <w:rsid w:val="0006748B"/>
    <w:rsid w:val="00072171"/>
    <w:rsid w:val="000731CD"/>
    <w:rsid w:val="00075A25"/>
    <w:rsid w:val="000769DD"/>
    <w:rsid w:val="00082ADB"/>
    <w:rsid w:val="00085C44"/>
    <w:rsid w:val="00086442"/>
    <w:rsid w:val="00094C0F"/>
    <w:rsid w:val="000960D5"/>
    <w:rsid w:val="000972D6"/>
    <w:rsid w:val="000B57BB"/>
    <w:rsid w:val="000B5E81"/>
    <w:rsid w:val="000C0F3A"/>
    <w:rsid w:val="000C1418"/>
    <w:rsid w:val="000C3274"/>
    <w:rsid w:val="000C5139"/>
    <w:rsid w:val="000C58A1"/>
    <w:rsid w:val="000C67F3"/>
    <w:rsid w:val="000C7CEE"/>
    <w:rsid w:val="000C7EEF"/>
    <w:rsid w:val="000D2224"/>
    <w:rsid w:val="000D59DB"/>
    <w:rsid w:val="000D6D67"/>
    <w:rsid w:val="000D7004"/>
    <w:rsid w:val="000E0BDE"/>
    <w:rsid w:val="000E3A28"/>
    <w:rsid w:val="000F0A88"/>
    <w:rsid w:val="000F23B1"/>
    <w:rsid w:val="000F7392"/>
    <w:rsid w:val="00101334"/>
    <w:rsid w:val="00102319"/>
    <w:rsid w:val="00106E02"/>
    <w:rsid w:val="00112B3C"/>
    <w:rsid w:val="00116337"/>
    <w:rsid w:val="00121E20"/>
    <w:rsid w:val="001249BD"/>
    <w:rsid w:val="001268AC"/>
    <w:rsid w:val="00127FFA"/>
    <w:rsid w:val="00131622"/>
    <w:rsid w:val="0013422D"/>
    <w:rsid w:val="001342A6"/>
    <w:rsid w:val="00135606"/>
    <w:rsid w:val="00137248"/>
    <w:rsid w:val="001423AF"/>
    <w:rsid w:val="001448F8"/>
    <w:rsid w:val="00145211"/>
    <w:rsid w:val="00145A28"/>
    <w:rsid w:val="0014647E"/>
    <w:rsid w:val="00146E24"/>
    <w:rsid w:val="0014721E"/>
    <w:rsid w:val="00155CB8"/>
    <w:rsid w:val="00160A65"/>
    <w:rsid w:val="00166626"/>
    <w:rsid w:val="00166753"/>
    <w:rsid w:val="001731F8"/>
    <w:rsid w:val="00173344"/>
    <w:rsid w:val="00175931"/>
    <w:rsid w:val="00176455"/>
    <w:rsid w:val="00181346"/>
    <w:rsid w:val="0018251B"/>
    <w:rsid w:val="001828BF"/>
    <w:rsid w:val="001837AA"/>
    <w:rsid w:val="00187EE0"/>
    <w:rsid w:val="00194AD7"/>
    <w:rsid w:val="00195A95"/>
    <w:rsid w:val="00196553"/>
    <w:rsid w:val="0019719D"/>
    <w:rsid w:val="001977DC"/>
    <w:rsid w:val="001A33D3"/>
    <w:rsid w:val="001A552F"/>
    <w:rsid w:val="001A59B3"/>
    <w:rsid w:val="001A5B1E"/>
    <w:rsid w:val="001B7E17"/>
    <w:rsid w:val="001C022E"/>
    <w:rsid w:val="001C071A"/>
    <w:rsid w:val="001C7356"/>
    <w:rsid w:val="001E1754"/>
    <w:rsid w:val="001E1F57"/>
    <w:rsid w:val="001E3491"/>
    <w:rsid w:val="001E6EBC"/>
    <w:rsid w:val="001E76C6"/>
    <w:rsid w:val="001E7F99"/>
    <w:rsid w:val="001F1BBD"/>
    <w:rsid w:val="001F520C"/>
    <w:rsid w:val="002017BD"/>
    <w:rsid w:val="002032C0"/>
    <w:rsid w:val="00206281"/>
    <w:rsid w:val="002072D6"/>
    <w:rsid w:val="00210D71"/>
    <w:rsid w:val="00211B57"/>
    <w:rsid w:val="00212547"/>
    <w:rsid w:val="00212F58"/>
    <w:rsid w:val="00213269"/>
    <w:rsid w:val="00213AD4"/>
    <w:rsid w:val="0021687A"/>
    <w:rsid w:val="002172A8"/>
    <w:rsid w:val="002207A9"/>
    <w:rsid w:val="00220EB5"/>
    <w:rsid w:val="00222181"/>
    <w:rsid w:val="0023178B"/>
    <w:rsid w:val="0023416F"/>
    <w:rsid w:val="002371A1"/>
    <w:rsid w:val="002477C8"/>
    <w:rsid w:val="002479E2"/>
    <w:rsid w:val="00247C2A"/>
    <w:rsid w:val="00247E91"/>
    <w:rsid w:val="002512DA"/>
    <w:rsid w:val="002519CA"/>
    <w:rsid w:val="00257141"/>
    <w:rsid w:val="00260145"/>
    <w:rsid w:val="002652A3"/>
    <w:rsid w:val="002658C0"/>
    <w:rsid w:val="00267A30"/>
    <w:rsid w:val="00270601"/>
    <w:rsid w:val="00275551"/>
    <w:rsid w:val="00276481"/>
    <w:rsid w:val="002810BA"/>
    <w:rsid w:val="00282F71"/>
    <w:rsid w:val="0028364F"/>
    <w:rsid w:val="00285E3F"/>
    <w:rsid w:val="00286CBF"/>
    <w:rsid w:val="00287119"/>
    <w:rsid w:val="002876D7"/>
    <w:rsid w:val="00290C50"/>
    <w:rsid w:val="002914CB"/>
    <w:rsid w:val="00291DA8"/>
    <w:rsid w:val="00292519"/>
    <w:rsid w:val="00294557"/>
    <w:rsid w:val="00294D29"/>
    <w:rsid w:val="002970EA"/>
    <w:rsid w:val="002A0D0F"/>
    <w:rsid w:val="002A1246"/>
    <w:rsid w:val="002A3FFF"/>
    <w:rsid w:val="002A55B9"/>
    <w:rsid w:val="002A60E4"/>
    <w:rsid w:val="002B1146"/>
    <w:rsid w:val="002B1BA5"/>
    <w:rsid w:val="002B3C26"/>
    <w:rsid w:val="002B4F34"/>
    <w:rsid w:val="002B5947"/>
    <w:rsid w:val="002B5BB1"/>
    <w:rsid w:val="002B60FE"/>
    <w:rsid w:val="002C3779"/>
    <w:rsid w:val="002C4604"/>
    <w:rsid w:val="002C7224"/>
    <w:rsid w:val="002C7AF2"/>
    <w:rsid w:val="002D0650"/>
    <w:rsid w:val="002D4398"/>
    <w:rsid w:val="002D4885"/>
    <w:rsid w:val="002E0FE3"/>
    <w:rsid w:val="002E33CF"/>
    <w:rsid w:val="002E4727"/>
    <w:rsid w:val="002E5B76"/>
    <w:rsid w:val="002F0ED8"/>
    <w:rsid w:val="002F1BED"/>
    <w:rsid w:val="002F32BE"/>
    <w:rsid w:val="002F4347"/>
    <w:rsid w:val="002F50F7"/>
    <w:rsid w:val="002F52B0"/>
    <w:rsid w:val="002F5C89"/>
    <w:rsid w:val="003028A1"/>
    <w:rsid w:val="003032DD"/>
    <w:rsid w:val="00303AD3"/>
    <w:rsid w:val="00303C27"/>
    <w:rsid w:val="003074EF"/>
    <w:rsid w:val="003104CB"/>
    <w:rsid w:val="00312373"/>
    <w:rsid w:val="00316576"/>
    <w:rsid w:val="00317B7D"/>
    <w:rsid w:val="0032039D"/>
    <w:rsid w:val="00320CB7"/>
    <w:rsid w:val="00322A58"/>
    <w:rsid w:val="00327AA3"/>
    <w:rsid w:val="00332383"/>
    <w:rsid w:val="0033426B"/>
    <w:rsid w:val="00334291"/>
    <w:rsid w:val="00335844"/>
    <w:rsid w:val="00336352"/>
    <w:rsid w:val="00337516"/>
    <w:rsid w:val="00337C01"/>
    <w:rsid w:val="00341853"/>
    <w:rsid w:val="00341900"/>
    <w:rsid w:val="00342411"/>
    <w:rsid w:val="00342A5B"/>
    <w:rsid w:val="00352DA8"/>
    <w:rsid w:val="003538BD"/>
    <w:rsid w:val="00356575"/>
    <w:rsid w:val="00357C09"/>
    <w:rsid w:val="003600AA"/>
    <w:rsid w:val="003670A9"/>
    <w:rsid w:val="0036783E"/>
    <w:rsid w:val="00370AF3"/>
    <w:rsid w:val="00371798"/>
    <w:rsid w:val="0037396E"/>
    <w:rsid w:val="00376ABF"/>
    <w:rsid w:val="00382714"/>
    <w:rsid w:val="00382D78"/>
    <w:rsid w:val="0038390C"/>
    <w:rsid w:val="003845CC"/>
    <w:rsid w:val="00385451"/>
    <w:rsid w:val="00390E7D"/>
    <w:rsid w:val="003934AE"/>
    <w:rsid w:val="00393FC2"/>
    <w:rsid w:val="003956EB"/>
    <w:rsid w:val="00397951"/>
    <w:rsid w:val="003A1388"/>
    <w:rsid w:val="003A16F4"/>
    <w:rsid w:val="003A524D"/>
    <w:rsid w:val="003A6AA4"/>
    <w:rsid w:val="003A7566"/>
    <w:rsid w:val="003B28CE"/>
    <w:rsid w:val="003B2F8F"/>
    <w:rsid w:val="003B3E25"/>
    <w:rsid w:val="003C0986"/>
    <w:rsid w:val="003C538A"/>
    <w:rsid w:val="003C5BAB"/>
    <w:rsid w:val="003C68F1"/>
    <w:rsid w:val="003C6F16"/>
    <w:rsid w:val="003D2F1F"/>
    <w:rsid w:val="003D3CCD"/>
    <w:rsid w:val="003D44D2"/>
    <w:rsid w:val="003D6466"/>
    <w:rsid w:val="003D68C6"/>
    <w:rsid w:val="003E22C8"/>
    <w:rsid w:val="003E285D"/>
    <w:rsid w:val="003E3190"/>
    <w:rsid w:val="003E6F36"/>
    <w:rsid w:val="003F0D7E"/>
    <w:rsid w:val="003F0E41"/>
    <w:rsid w:val="003F2BD7"/>
    <w:rsid w:val="003F2CD9"/>
    <w:rsid w:val="003F3639"/>
    <w:rsid w:val="00400511"/>
    <w:rsid w:val="004005DC"/>
    <w:rsid w:val="00400633"/>
    <w:rsid w:val="004009A6"/>
    <w:rsid w:val="00406650"/>
    <w:rsid w:val="004142E6"/>
    <w:rsid w:val="004176A3"/>
    <w:rsid w:val="00417F93"/>
    <w:rsid w:val="0042185B"/>
    <w:rsid w:val="00425CDB"/>
    <w:rsid w:val="00426E0C"/>
    <w:rsid w:val="0043016D"/>
    <w:rsid w:val="0043609B"/>
    <w:rsid w:val="00441531"/>
    <w:rsid w:val="00441623"/>
    <w:rsid w:val="004418A0"/>
    <w:rsid w:val="00441D86"/>
    <w:rsid w:val="00442D3A"/>
    <w:rsid w:val="00445E5A"/>
    <w:rsid w:val="00446AC1"/>
    <w:rsid w:val="004509A0"/>
    <w:rsid w:val="00450DA3"/>
    <w:rsid w:val="004520CF"/>
    <w:rsid w:val="00452E0B"/>
    <w:rsid w:val="004606F5"/>
    <w:rsid w:val="004632B0"/>
    <w:rsid w:val="00464361"/>
    <w:rsid w:val="004662D8"/>
    <w:rsid w:val="00466BBD"/>
    <w:rsid w:val="00475478"/>
    <w:rsid w:val="00475BCC"/>
    <w:rsid w:val="0048094C"/>
    <w:rsid w:val="00481849"/>
    <w:rsid w:val="00482476"/>
    <w:rsid w:val="00484A06"/>
    <w:rsid w:val="00485AB8"/>
    <w:rsid w:val="0049100F"/>
    <w:rsid w:val="00492954"/>
    <w:rsid w:val="00493066"/>
    <w:rsid w:val="004942F2"/>
    <w:rsid w:val="004957FF"/>
    <w:rsid w:val="00496BAF"/>
    <w:rsid w:val="00496FF0"/>
    <w:rsid w:val="00497DD7"/>
    <w:rsid w:val="004A368D"/>
    <w:rsid w:val="004A3D15"/>
    <w:rsid w:val="004A5B93"/>
    <w:rsid w:val="004A7635"/>
    <w:rsid w:val="004B2154"/>
    <w:rsid w:val="004B6220"/>
    <w:rsid w:val="004C6EB4"/>
    <w:rsid w:val="004D0B7C"/>
    <w:rsid w:val="004D416D"/>
    <w:rsid w:val="004E078E"/>
    <w:rsid w:val="004E30E8"/>
    <w:rsid w:val="004E45DD"/>
    <w:rsid w:val="004E4BC8"/>
    <w:rsid w:val="004E4D5C"/>
    <w:rsid w:val="004E5CEF"/>
    <w:rsid w:val="004F1464"/>
    <w:rsid w:val="004F2509"/>
    <w:rsid w:val="004F29E6"/>
    <w:rsid w:val="004F354D"/>
    <w:rsid w:val="005001C9"/>
    <w:rsid w:val="00505E25"/>
    <w:rsid w:val="00506B79"/>
    <w:rsid w:val="0051267B"/>
    <w:rsid w:val="0051294A"/>
    <w:rsid w:val="00513C58"/>
    <w:rsid w:val="00515CDE"/>
    <w:rsid w:val="00516650"/>
    <w:rsid w:val="00516C1B"/>
    <w:rsid w:val="005204FA"/>
    <w:rsid w:val="005213C1"/>
    <w:rsid w:val="00521FBC"/>
    <w:rsid w:val="005236AA"/>
    <w:rsid w:val="00526E25"/>
    <w:rsid w:val="00534F2A"/>
    <w:rsid w:val="005436A5"/>
    <w:rsid w:val="005443B9"/>
    <w:rsid w:val="00547A90"/>
    <w:rsid w:val="00547B8F"/>
    <w:rsid w:val="00551A74"/>
    <w:rsid w:val="00555CC7"/>
    <w:rsid w:val="00555E90"/>
    <w:rsid w:val="005562ED"/>
    <w:rsid w:val="00557289"/>
    <w:rsid w:val="00561EE8"/>
    <w:rsid w:val="0056202A"/>
    <w:rsid w:val="00564E90"/>
    <w:rsid w:val="005656F7"/>
    <w:rsid w:val="00566DB7"/>
    <w:rsid w:val="00567BC9"/>
    <w:rsid w:val="005735CE"/>
    <w:rsid w:val="00576E33"/>
    <w:rsid w:val="005833C9"/>
    <w:rsid w:val="00585EA6"/>
    <w:rsid w:val="0058691A"/>
    <w:rsid w:val="00591225"/>
    <w:rsid w:val="00591347"/>
    <w:rsid w:val="00594EDB"/>
    <w:rsid w:val="005A1B63"/>
    <w:rsid w:val="005A2766"/>
    <w:rsid w:val="005A46D7"/>
    <w:rsid w:val="005A4FF0"/>
    <w:rsid w:val="005A4FFD"/>
    <w:rsid w:val="005A5ACF"/>
    <w:rsid w:val="005A62DD"/>
    <w:rsid w:val="005B24C7"/>
    <w:rsid w:val="005B2CE9"/>
    <w:rsid w:val="005C0903"/>
    <w:rsid w:val="005C09E9"/>
    <w:rsid w:val="005C2C21"/>
    <w:rsid w:val="005C3B5B"/>
    <w:rsid w:val="005C7C79"/>
    <w:rsid w:val="005D1BCE"/>
    <w:rsid w:val="005D3F49"/>
    <w:rsid w:val="005D747D"/>
    <w:rsid w:val="005D7C87"/>
    <w:rsid w:val="005E67ED"/>
    <w:rsid w:val="005F3A77"/>
    <w:rsid w:val="00601916"/>
    <w:rsid w:val="00602D91"/>
    <w:rsid w:val="00604BC2"/>
    <w:rsid w:val="00606567"/>
    <w:rsid w:val="00607069"/>
    <w:rsid w:val="006079F2"/>
    <w:rsid w:val="006105FC"/>
    <w:rsid w:val="00610A00"/>
    <w:rsid w:val="00611FF0"/>
    <w:rsid w:val="006127A9"/>
    <w:rsid w:val="006205C0"/>
    <w:rsid w:val="00621535"/>
    <w:rsid w:val="00624C92"/>
    <w:rsid w:val="0062761A"/>
    <w:rsid w:val="00627B26"/>
    <w:rsid w:val="0063018A"/>
    <w:rsid w:val="00632E36"/>
    <w:rsid w:val="00634C8C"/>
    <w:rsid w:val="00636E52"/>
    <w:rsid w:val="00636E9B"/>
    <w:rsid w:val="00642E44"/>
    <w:rsid w:val="0065189A"/>
    <w:rsid w:val="00653AB3"/>
    <w:rsid w:val="00655CF1"/>
    <w:rsid w:val="00655E2E"/>
    <w:rsid w:val="006609CB"/>
    <w:rsid w:val="00663468"/>
    <w:rsid w:val="00671D16"/>
    <w:rsid w:val="0067294E"/>
    <w:rsid w:val="006764BF"/>
    <w:rsid w:val="00676EB0"/>
    <w:rsid w:val="00681094"/>
    <w:rsid w:val="00681C46"/>
    <w:rsid w:val="00681C61"/>
    <w:rsid w:val="00681F5B"/>
    <w:rsid w:val="0068268E"/>
    <w:rsid w:val="006831C5"/>
    <w:rsid w:val="00686AFB"/>
    <w:rsid w:val="00691260"/>
    <w:rsid w:val="00691346"/>
    <w:rsid w:val="0069382F"/>
    <w:rsid w:val="006940A8"/>
    <w:rsid w:val="006948CA"/>
    <w:rsid w:val="00694FB7"/>
    <w:rsid w:val="0069782A"/>
    <w:rsid w:val="00697FD3"/>
    <w:rsid w:val="006A05F9"/>
    <w:rsid w:val="006A41A5"/>
    <w:rsid w:val="006A60E5"/>
    <w:rsid w:val="006B0424"/>
    <w:rsid w:val="006B48A8"/>
    <w:rsid w:val="006B4FF8"/>
    <w:rsid w:val="006B5133"/>
    <w:rsid w:val="006B7143"/>
    <w:rsid w:val="006B7253"/>
    <w:rsid w:val="006C28B5"/>
    <w:rsid w:val="006C32A2"/>
    <w:rsid w:val="006C3503"/>
    <w:rsid w:val="006C4F90"/>
    <w:rsid w:val="006C4FAD"/>
    <w:rsid w:val="006C577C"/>
    <w:rsid w:val="006D0E82"/>
    <w:rsid w:val="006D6640"/>
    <w:rsid w:val="006E3109"/>
    <w:rsid w:val="006E454A"/>
    <w:rsid w:val="006E7340"/>
    <w:rsid w:val="006F2AF6"/>
    <w:rsid w:val="006F3410"/>
    <w:rsid w:val="006F3C3C"/>
    <w:rsid w:val="006F5F3E"/>
    <w:rsid w:val="006F65B7"/>
    <w:rsid w:val="00700625"/>
    <w:rsid w:val="007038C6"/>
    <w:rsid w:val="00705935"/>
    <w:rsid w:val="00706216"/>
    <w:rsid w:val="007063D7"/>
    <w:rsid w:val="00712089"/>
    <w:rsid w:val="00712B46"/>
    <w:rsid w:val="00715884"/>
    <w:rsid w:val="00717C82"/>
    <w:rsid w:val="00720953"/>
    <w:rsid w:val="00720A47"/>
    <w:rsid w:val="00720E22"/>
    <w:rsid w:val="00720EE2"/>
    <w:rsid w:val="0072479D"/>
    <w:rsid w:val="007268DB"/>
    <w:rsid w:val="0073230F"/>
    <w:rsid w:val="00742815"/>
    <w:rsid w:val="00743268"/>
    <w:rsid w:val="00744B0A"/>
    <w:rsid w:val="00753C6F"/>
    <w:rsid w:val="007564F7"/>
    <w:rsid w:val="00756C52"/>
    <w:rsid w:val="00757897"/>
    <w:rsid w:val="00763CFF"/>
    <w:rsid w:val="0077537E"/>
    <w:rsid w:val="00776350"/>
    <w:rsid w:val="0077646F"/>
    <w:rsid w:val="007777EA"/>
    <w:rsid w:val="0077797E"/>
    <w:rsid w:val="00783349"/>
    <w:rsid w:val="00786B2C"/>
    <w:rsid w:val="00790458"/>
    <w:rsid w:val="00790D2B"/>
    <w:rsid w:val="00795E63"/>
    <w:rsid w:val="007A46B4"/>
    <w:rsid w:val="007A78C2"/>
    <w:rsid w:val="007B2EF5"/>
    <w:rsid w:val="007B4F60"/>
    <w:rsid w:val="007C72DD"/>
    <w:rsid w:val="007C77AE"/>
    <w:rsid w:val="007C7BC8"/>
    <w:rsid w:val="007D0EC4"/>
    <w:rsid w:val="007D12C7"/>
    <w:rsid w:val="007D1DCC"/>
    <w:rsid w:val="007D3B68"/>
    <w:rsid w:val="007D447D"/>
    <w:rsid w:val="007D6A68"/>
    <w:rsid w:val="007E4CE4"/>
    <w:rsid w:val="007E5C36"/>
    <w:rsid w:val="007F121D"/>
    <w:rsid w:val="007F12B1"/>
    <w:rsid w:val="007F15D0"/>
    <w:rsid w:val="007F275B"/>
    <w:rsid w:val="007F28B4"/>
    <w:rsid w:val="007F2DBD"/>
    <w:rsid w:val="007F5B0D"/>
    <w:rsid w:val="007F634D"/>
    <w:rsid w:val="00801271"/>
    <w:rsid w:val="00801812"/>
    <w:rsid w:val="00803E16"/>
    <w:rsid w:val="00804DB4"/>
    <w:rsid w:val="00805F5D"/>
    <w:rsid w:val="008066D1"/>
    <w:rsid w:val="0081128B"/>
    <w:rsid w:val="00811AA3"/>
    <w:rsid w:val="0081508A"/>
    <w:rsid w:val="008221AC"/>
    <w:rsid w:val="00824FD6"/>
    <w:rsid w:val="00826E58"/>
    <w:rsid w:val="00831A3E"/>
    <w:rsid w:val="00840859"/>
    <w:rsid w:val="00840D21"/>
    <w:rsid w:val="00844C3E"/>
    <w:rsid w:val="00847B8B"/>
    <w:rsid w:val="00850AA6"/>
    <w:rsid w:val="008514EE"/>
    <w:rsid w:val="00855437"/>
    <w:rsid w:val="008568EE"/>
    <w:rsid w:val="00856E4D"/>
    <w:rsid w:val="008609BE"/>
    <w:rsid w:val="0087436C"/>
    <w:rsid w:val="00875049"/>
    <w:rsid w:val="0088130C"/>
    <w:rsid w:val="00885040"/>
    <w:rsid w:val="008854DC"/>
    <w:rsid w:val="00887C22"/>
    <w:rsid w:val="00891C0A"/>
    <w:rsid w:val="00892279"/>
    <w:rsid w:val="0089285A"/>
    <w:rsid w:val="00893B4F"/>
    <w:rsid w:val="008979AF"/>
    <w:rsid w:val="008A147F"/>
    <w:rsid w:val="008A31EC"/>
    <w:rsid w:val="008A527D"/>
    <w:rsid w:val="008A5F1E"/>
    <w:rsid w:val="008B0E6D"/>
    <w:rsid w:val="008C2B75"/>
    <w:rsid w:val="008C364F"/>
    <w:rsid w:val="008C58EF"/>
    <w:rsid w:val="008C6DC1"/>
    <w:rsid w:val="008C7E35"/>
    <w:rsid w:val="008D112E"/>
    <w:rsid w:val="008D4951"/>
    <w:rsid w:val="008D5864"/>
    <w:rsid w:val="008D6C5A"/>
    <w:rsid w:val="008D7E5A"/>
    <w:rsid w:val="008E11BD"/>
    <w:rsid w:val="008E2996"/>
    <w:rsid w:val="008E4652"/>
    <w:rsid w:val="008E570E"/>
    <w:rsid w:val="008F0B91"/>
    <w:rsid w:val="009001B6"/>
    <w:rsid w:val="009011F9"/>
    <w:rsid w:val="0090132A"/>
    <w:rsid w:val="00906413"/>
    <w:rsid w:val="00907CA9"/>
    <w:rsid w:val="00910EEF"/>
    <w:rsid w:val="00911F24"/>
    <w:rsid w:val="00912BC7"/>
    <w:rsid w:val="00914BC5"/>
    <w:rsid w:val="00915965"/>
    <w:rsid w:val="00917AA7"/>
    <w:rsid w:val="00924118"/>
    <w:rsid w:val="00926C4D"/>
    <w:rsid w:val="0093225D"/>
    <w:rsid w:val="00932391"/>
    <w:rsid w:val="00932C41"/>
    <w:rsid w:val="00934D1A"/>
    <w:rsid w:val="0094137A"/>
    <w:rsid w:val="00941627"/>
    <w:rsid w:val="00944E03"/>
    <w:rsid w:val="00946297"/>
    <w:rsid w:val="00954735"/>
    <w:rsid w:val="00956608"/>
    <w:rsid w:val="0095680D"/>
    <w:rsid w:val="00960E3A"/>
    <w:rsid w:val="00963DAD"/>
    <w:rsid w:val="009640A5"/>
    <w:rsid w:val="009678EC"/>
    <w:rsid w:val="0097107C"/>
    <w:rsid w:val="009715A8"/>
    <w:rsid w:val="00972A3E"/>
    <w:rsid w:val="009735C1"/>
    <w:rsid w:val="009738E0"/>
    <w:rsid w:val="00973FA9"/>
    <w:rsid w:val="00974147"/>
    <w:rsid w:val="0097548B"/>
    <w:rsid w:val="00981201"/>
    <w:rsid w:val="00982574"/>
    <w:rsid w:val="00987DC0"/>
    <w:rsid w:val="009904DA"/>
    <w:rsid w:val="00990B5C"/>
    <w:rsid w:val="00993715"/>
    <w:rsid w:val="00995D57"/>
    <w:rsid w:val="009A1E56"/>
    <w:rsid w:val="009A5488"/>
    <w:rsid w:val="009B07CB"/>
    <w:rsid w:val="009B0B7D"/>
    <w:rsid w:val="009B3D3A"/>
    <w:rsid w:val="009B7285"/>
    <w:rsid w:val="009C3F8D"/>
    <w:rsid w:val="009C531B"/>
    <w:rsid w:val="009C6513"/>
    <w:rsid w:val="009C6A4E"/>
    <w:rsid w:val="009C74AF"/>
    <w:rsid w:val="009C7CD9"/>
    <w:rsid w:val="009D16D8"/>
    <w:rsid w:val="009D2A53"/>
    <w:rsid w:val="009D7C47"/>
    <w:rsid w:val="009E036A"/>
    <w:rsid w:val="009E16E9"/>
    <w:rsid w:val="009E3C71"/>
    <w:rsid w:val="009E5F49"/>
    <w:rsid w:val="009F0CE3"/>
    <w:rsid w:val="009F1CCE"/>
    <w:rsid w:val="009F42A5"/>
    <w:rsid w:val="009F4A3D"/>
    <w:rsid w:val="009F4D75"/>
    <w:rsid w:val="009F5C5E"/>
    <w:rsid w:val="009F7B07"/>
    <w:rsid w:val="00A005A3"/>
    <w:rsid w:val="00A0271F"/>
    <w:rsid w:val="00A11AC2"/>
    <w:rsid w:val="00A12FA5"/>
    <w:rsid w:val="00A17191"/>
    <w:rsid w:val="00A178BA"/>
    <w:rsid w:val="00A216F2"/>
    <w:rsid w:val="00A243D7"/>
    <w:rsid w:val="00A262B3"/>
    <w:rsid w:val="00A26A66"/>
    <w:rsid w:val="00A3040D"/>
    <w:rsid w:val="00A32908"/>
    <w:rsid w:val="00A334EC"/>
    <w:rsid w:val="00A33BDD"/>
    <w:rsid w:val="00A34D74"/>
    <w:rsid w:val="00A37BEB"/>
    <w:rsid w:val="00A37DD1"/>
    <w:rsid w:val="00A43079"/>
    <w:rsid w:val="00A547D6"/>
    <w:rsid w:val="00A55E23"/>
    <w:rsid w:val="00A5680E"/>
    <w:rsid w:val="00A6008E"/>
    <w:rsid w:val="00A60155"/>
    <w:rsid w:val="00A6062C"/>
    <w:rsid w:val="00A60CFD"/>
    <w:rsid w:val="00A61342"/>
    <w:rsid w:val="00A6538B"/>
    <w:rsid w:val="00A66801"/>
    <w:rsid w:val="00A67572"/>
    <w:rsid w:val="00A7014C"/>
    <w:rsid w:val="00A771D2"/>
    <w:rsid w:val="00A772C8"/>
    <w:rsid w:val="00A80DCC"/>
    <w:rsid w:val="00A81368"/>
    <w:rsid w:val="00A8178A"/>
    <w:rsid w:val="00A83E25"/>
    <w:rsid w:val="00A85385"/>
    <w:rsid w:val="00A94834"/>
    <w:rsid w:val="00A94F2E"/>
    <w:rsid w:val="00A96763"/>
    <w:rsid w:val="00A97706"/>
    <w:rsid w:val="00AA3B5B"/>
    <w:rsid w:val="00AA46AF"/>
    <w:rsid w:val="00AB02EE"/>
    <w:rsid w:val="00AB054D"/>
    <w:rsid w:val="00AB20F9"/>
    <w:rsid w:val="00AB3615"/>
    <w:rsid w:val="00AB47D3"/>
    <w:rsid w:val="00AB6ECF"/>
    <w:rsid w:val="00AC2F69"/>
    <w:rsid w:val="00AC540D"/>
    <w:rsid w:val="00AC5AB0"/>
    <w:rsid w:val="00AC6C31"/>
    <w:rsid w:val="00AD512E"/>
    <w:rsid w:val="00AD7543"/>
    <w:rsid w:val="00AE2307"/>
    <w:rsid w:val="00AE70B4"/>
    <w:rsid w:val="00AF2FD4"/>
    <w:rsid w:val="00AF544E"/>
    <w:rsid w:val="00AF60BC"/>
    <w:rsid w:val="00B0139F"/>
    <w:rsid w:val="00B01F78"/>
    <w:rsid w:val="00B03785"/>
    <w:rsid w:val="00B03CC4"/>
    <w:rsid w:val="00B05DC3"/>
    <w:rsid w:val="00B11E47"/>
    <w:rsid w:val="00B11F2C"/>
    <w:rsid w:val="00B15BA5"/>
    <w:rsid w:val="00B16BCB"/>
    <w:rsid w:val="00B17110"/>
    <w:rsid w:val="00B20B4F"/>
    <w:rsid w:val="00B248C5"/>
    <w:rsid w:val="00B27272"/>
    <w:rsid w:val="00B27979"/>
    <w:rsid w:val="00B326E6"/>
    <w:rsid w:val="00B3459C"/>
    <w:rsid w:val="00B37EAA"/>
    <w:rsid w:val="00B40A93"/>
    <w:rsid w:val="00B41AE9"/>
    <w:rsid w:val="00B41E72"/>
    <w:rsid w:val="00B432B5"/>
    <w:rsid w:val="00B4465C"/>
    <w:rsid w:val="00B46640"/>
    <w:rsid w:val="00B46EE8"/>
    <w:rsid w:val="00B50116"/>
    <w:rsid w:val="00B57336"/>
    <w:rsid w:val="00B65B64"/>
    <w:rsid w:val="00B6727D"/>
    <w:rsid w:val="00B70344"/>
    <w:rsid w:val="00B73677"/>
    <w:rsid w:val="00B73F44"/>
    <w:rsid w:val="00B75200"/>
    <w:rsid w:val="00B75C3A"/>
    <w:rsid w:val="00B76CEB"/>
    <w:rsid w:val="00B76DCD"/>
    <w:rsid w:val="00B81D81"/>
    <w:rsid w:val="00B828C6"/>
    <w:rsid w:val="00B82C21"/>
    <w:rsid w:val="00B82DDA"/>
    <w:rsid w:val="00B83E00"/>
    <w:rsid w:val="00B842B8"/>
    <w:rsid w:val="00B85ED9"/>
    <w:rsid w:val="00B86E96"/>
    <w:rsid w:val="00B93693"/>
    <w:rsid w:val="00B94C15"/>
    <w:rsid w:val="00B95D2F"/>
    <w:rsid w:val="00BA5FA4"/>
    <w:rsid w:val="00BA6026"/>
    <w:rsid w:val="00BA6B87"/>
    <w:rsid w:val="00BA78FE"/>
    <w:rsid w:val="00BB54E4"/>
    <w:rsid w:val="00BB574A"/>
    <w:rsid w:val="00BB794E"/>
    <w:rsid w:val="00BC0EE5"/>
    <w:rsid w:val="00BC1469"/>
    <w:rsid w:val="00BC59FE"/>
    <w:rsid w:val="00BC7543"/>
    <w:rsid w:val="00BD3536"/>
    <w:rsid w:val="00BD3722"/>
    <w:rsid w:val="00BD6607"/>
    <w:rsid w:val="00BE30E1"/>
    <w:rsid w:val="00BF17D0"/>
    <w:rsid w:val="00BF18F7"/>
    <w:rsid w:val="00BF1DF0"/>
    <w:rsid w:val="00BF466F"/>
    <w:rsid w:val="00BF6852"/>
    <w:rsid w:val="00BF72DD"/>
    <w:rsid w:val="00BF7FC1"/>
    <w:rsid w:val="00C05379"/>
    <w:rsid w:val="00C10886"/>
    <w:rsid w:val="00C130C5"/>
    <w:rsid w:val="00C166E6"/>
    <w:rsid w:val="00C16930"/>
    <w:rsid w:val="00C16A7F"/>
    <w:rsid w:val="00C20FF3"/>
    <w:rsid w:val="00C31831"/>
    <w:rsid w:val="00C32804"/>
    <w:rsid w:val="00C344CE"/>
    <w:rsid w:val="00C34E83"/>
    <w:rsid w:val="00C37465"/>
    <w:rsid w:val="00C37810"/>
    <w:rsid w:val="00C37AEB"/>
    <w:rsid w:val="00C4078D"/>
    <w:rsid w:val="00C43E96"/>
    <w:rsid w:val="00C44248"/>
    <w:rsid w:val="00C45890"/>
    <w:rsid w:val="00C46D09"/>
    <w:rsid w:val="00C5051E"/>
    <w:rsid w:val="00C50C11"/>
    <w:rsid w:val="00C51D16"/>
    <w:rsid w:val="00C52BAA"/>
    <w:rsid w:val="00C57B58"/>
    <w:rsid w:val="00C57F0C"/>
    <w:rsid w:val="00C60FD2"/>
    <w:rsid w:val="00C63EF7"/>
    <w:rsid w:val="00C666C7"/>
    <w:rsid w:val="00C704AD"/>
    <w:rsid w:val="00C70502"/>
    <w:rsid w:val="00C72B77"/>
    <w:rsid w:val="00C76D4B"/>
    <w:rsid w:val="00C806C7"/>
    <w:rsid w:val="00C80E5C"/>
    <w:rsid w:val="00C826E4"/>
    <w:rsid w:val="00C845A1"/>
    <w:rsid w:val="00C8692A"/>
    <w:rsid w:val="00C86E93"/>
    <w:rsid w:val="00C904EE"/>
    <w:rsid w:val="00C93BD1"/>
    <w:rsid w:val="00C946C2"/>
    <w:rsid w:val="00C95AB9"/>
    <w:rsid w:val="00CA34B9"/>
    <w:rsid w:val="00CA47F7"/>
    <w:rsid w:val="00CA792C"/>
    <w:rsid w:val="00CB074C"/>
    <w:rsid w:val="00CB1187"/>
    <w:rsid w:val="00CB17B9"/>
    <w:rsid w:val="00CB295C"/>
    <w:rsid w:val="00CC2CD6"/>
    <w:rsid w:val="00CC4E61"/>
    <w:rsid w:val="00CC6022"/>
    <w:rsid w:val="00CC63AB"/>
    <w:rsid w:val="00CC6B51"/>
    <w:rsid w:val="00CC7C31"/>
    <w:rsid w:val="00CC7C82"/>
    <w:rsid w:val="00CD1423"/>
    <w:rsid w:val="00CD199B"/>
    <w:rsid w:val="00CD2ED0"/>
    <w:rsid w:val="00CD4A9D"/>
    <w:rsid w:val="00CD512F"/>
    <w:rsid w:val="00CD5784"/>
    <w:rsid w:val="00CE02B5"/>
    <w:rsid w:val="00CE15FF"/>
    <w:rsid w:val="00CE3188"/>
    <w:rsid w:val="00CE3ECF"/>
    <w:rsid w:val="00CE4AF6"/>
    <w:rsid w:val="00CF13E4"/>
    <w:rsid w:val="00CF4006"/>
    <w:rsid w:val="00CF53EF"/>
    <w:rsid w:val="00D009D9"/>
    <w:rsid w:val="00D0199A"/>
    <w:rsid w:val="00D03619"/>
    <w:rsid w:val="00D05294"/>
    <w:rsid w:val="00D0675F"/>
    <w:rsid w:val="00D0788A"/>
    <w:rsid w:val="00D108BF"/>
    <w:rsid w:val="00D127DF"/>
    <w:rsid w:val="00D12C1F"/>
    <w:rsid w:val="00D13BAD"/>
    <w:rsid w:val="00D13EE3"/>
    <w:rsid w:val="00D15D15"/>
    <w:rsid w:val="00D176CE"/>
    <w:rsid w:val="00D2064D"/>
    <w:rsid w:val="00D21AEE"/>
    <w:rsid w:val="00D24D29"/>
    <w:rsid w:val="00D26185"/>
    <w:rsid w:val="00D26E1F"/>
    <w:rsid w:val="00D27161"/>
    <w:rsid w:val="00D3023C"/>
    <w:rsid w:val="00D31983"/>
    <w:rsid w:val="00D330DC"/>
    <w:rsid w:val="00D33EDC"/>
    <w:rsid w:val="00D37487"/>
    <w:rsid w:val="00D377FD"/>
    <w:rsid w:val="00D4243C"/>
    <w:rsid w:val="00D4354E"/>
    <w:rsid w:val="00D440C7"/>
    <w:rsid w:val="00D45F76"/>
    <w:rsid w:val="00D47240"/>
    <w:rsid w:val="00D4787F"/>
    <w:rsid w:val="00D51B15"/>
    <w:rsid w:val="00D51D14"/>
    <w:rsid w:val="00D53BBC"/>
    <w:rsid w:val="00D549FF"/>
    <w:rsid w:val="00D55C3A"/>
    <w:rsid w:val="00D60594"/>
    <w:rsid w:val="00D6167A"/>
    <w:rsid w:val="00D619B8"/>
    <w:rsid w:val="00D62BBD"/>
    <w:rsid w:val="00D63789"/>
    <w:rsid w:val="00D644D8"/>
    <w:rsid w:val="00D65F9A"/>
    <w:rsid w:val="00D705DD"/>
    <w:rsid w:val="00D73305"/>
    <w:rsid w:val="00D75A18"/>
    <w:rsid w:val="00D821AE"/>
    <w:rsid w:val="00D83F7E"/>
    <w:rsid w:val="00D90555"/>
    <w:rsid w:val="00D93A75"/>
    <w:rsid w:val="00D97326"/>
    <w:rsid w:val="00DA3026"/>
    <w:rsid w:val="00DA4D76"/>
    <w:rsid w:val="00DB08A6"/>
    <w:rsid w:val="00DB0955"/>
    <w:rsid w:val="00DB1077"/>
    <w:rsid w:val="00DB215C"/>
    <w:rsid w:val="00DB556C"/>
    <w:rsid w:val="00DB6DC0"/>
    <w:rsid w:val="00DB7507"/>
    <w:rsid w:val="00DB7702"/>
    <w:rsid w:val="00DC42ED"/>
    <w:rsid w:val="00DC4859"/>
    <w:rsid w:val="00DC5120"/>
    <w:rsid w:val="00DD0978"/>
    <w:rsid w:val="00DD2738"/>
    <w:rsid w:val="00DD769B"/>
    <w:rsid w:val="00DE00ED"/>
    <w:rsid w:val="00DE07EE"/>
    <w:rsid w:val="00DE200E"/>
    <w:rsid w:val="00DE37BF"/>
    <w:rsid w:val="00DE3EBC"/>
    <w:rsid w:val="00DE4117"/>
    <w:rsid w:val="00DE54E8"/>
    <w:rsid w:val="00DE58CB"/>
    <w:rsid w:val="00DE5C8D"/>
    <w:rsid w:val="00DE76A2"/>
    <w:rsid w:val="00DF1960"/>
    <w:rsid w:val="00DF3EEB"/>
    <w:rsid w:val="00DF4C69"/>
    <w:rsid w:val="00DF4CD2"/>
    <w:rsid w:val="00DF4F35"/>
    <w:rsid w:val="00DF65E2"/>
    <w:rsid w:val="00DF6A57"/>
    <w:rsid w:val="00E0027B"/>
    <w:rsid w:val="00E052D1"/>
    <w:rsid w:val="00E07517"/>
    <w:rsid w:val="00E101BD"/>
    <w:rsid w:val="00E1597E"/>
    <w:rsid w:val="00E24210"/>
    <w:rsid w:val="00E303CB"/>
    <w:rsid w:val="00E306D0"/>
    <w:rsid w:val="00E334F6"/>
    <w:rsid w:val="00E37349"/>
    <w:rsid w:val="00E37613"/>
    <w:rsid w:val="00E43692"/>
    <w:rsid w:val="00E45172"/>
    <w:rsid w:val="00E463D9"/>
    <w:rsid w:val="00E50CD1"/>
    <w:rsid w:val="00E618E9"/>
    <w:rsid w:val="00E73B75"/>
    <w:rsid w:val="00E8051D"/>
    <w:rsid w:val="00E93682"/>
    <w:rsid w:val="00EA060D"/>
    <w:rsid w:val="00EA22A9"/>
    <w:rsid w:val="00EA3EEC"/>
    <w:rsid w:val="00EA3FBB"/>
    <w:rsid w:val="00EA405E"/>
    <w:rsid w:val="00EA655B"/>
    <w:rsid w:val="00EB2A9D"/>
    <w:rsid w:val="00EB442B"/>
    <w:rsid w:val="00EC48D4"/>
    <w:rsid w:val="00EC78D8"/>
    <w:rsid w:val="00ED21AA"/>
    <w:rsid w:val="00ED4FEB"/>
    <w:rsid w:val="00ED52BD"/>
    <w:rsid w:val="00EE2B81"/>
    <w:rsid w:val="00EF088F"/>
    <w:rsid w:val="00F01A1F"/>
    <w:rsid w:val="00F03A16"/>
    <w:rsid w:val="00F06B34"/>
    <w:rsid w:val="00F07F47"/>
    <w:rsid w:val="00F12CB0"/>
    <w:rsid w:val="00F15F5E"/>
    <w:rsid w:val="00F1746B"/>
    <w:rsid w:val="00F20C9F"/>
    <w:rsid w:val="00F2296E"/>
    <w:rsid w:val="00F22A3C"/>
    <w:rsid w:val="00F27A59"/>
    <w:rsid w:val="00F27B19"/>
    <w:rsid w:val="00F356AE"/>
    <w:rsid w:val="00F36F23"/>
    <w:rsid w:val="00F43743"/>
    <w:rsid w:val="00F43905"/>
    <w:rsid w:val="00F43D8F"/>
    <w:rsid w:val="00F4782F"/>
    <w:rsid w:val="00F511E2"/>
    <w:rsid w:val="00F52842"/>
    <w:rsid w:val="00F53F61"/>
    <w:rsid w:val="00F55460"/>
    <w:rsid w:val="00F557C4"/>
    <w:rsid w:val="00F654D2"/>
    <w:rsid w:val="00F6680C"/>
    <w:rsid w:val="00F72AC0"/>
    <w:rsid w:val="00F72B1E"/>
    <w:rsid w:val="00F72DE1"/>
    <w:rsid w:val="00F730D1"/>
    <w:rsid w:val="00F73291"/>
    <w:rsid w:val="00F76134"/>
    <w:rsid w:val="00F828EA"/>
    <w:rsid w:val="00F82C86"/>
    <w:rsid w:val="00F82CDA"/>
    <w:rsid w:val="00F9533C"/>
    <w:rsid w:val="00F961D4"/>
    <w:rsid w:val="00FA51E2"/>
    <w:rsid w:val="00FA5662"/>
    <w:rsid w:val="00FC0BC3"/>
    <w:rsid w:val="00FC1596"/>
    <w:rsid w:val="00FC2BCA"/>
    <w:rsid w:val="00FC5C25"/>
    <w:rsid w:val="00FD0710"/>
    <w:rsid w:val="00FD092C"/>
    <w:rsid w:val="00FD0E7E"/>
    <w:rsid w:val="00FD13BE"/>
    <w:rsid w:val="00FE024D"/>
    <w:rsid w:val="00FE0A07"/>
    <w:rsid w:val="00FE12EC"/>
    <w:rsid w:val="00FE513A"/>
    <w:rsid w:val="00FE6EC6"/>
    <w:rsid w:val="00FF02F5"/>
    <w:rsid w:val="00FF1182"/>
    <w:rsid w:val="00FF20B8"/>
    <w:rsid w:val="00FF4F83"/>
    <w:rsid w:val="00FF5C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490A9"/>
  <w15:docId w15:val="{A60BEE6E-253F-4417-BE06-82AA1683E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E0FE3"/>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7A7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C63EF7"/>
    <w:pPr>
      <w:overflowPunct w:val="0"/>
      <w:autoSpaceDE w:val="0"/>
      <w:autoSpaceDN w:val="0"/>
      <w:adjustRightInd w:val="0"/>
      <w:jc w:val="both"/>
    </w:pPr>
    <w:rPr>
      <w:bCs/>
      <w:szCs w:val="20"/>
    </w:rPr>
  </w:style>
  <w:style w:type="paragraph" w:customStyle="1" w:styleId="Char">
    <w:name w:val="Char"/>
    <w:basedOn w:val="prastasis"/>
    <w:rsid w:val="00DF4CD2"/>
    <w:pPr>
      <w:widowControl w:val="0"/>
      <w:adjustRightInd w:val="0"/>
      <w:spacing w:after="160" w:line="240" w:lineRule="exact"/>
      <w:textAlignment w:val="baseline"/>
    </w:pPr>
    <w:rPr>
      <w:rFonts w:ascii="Tahoma" w:hAnsi="Tahoma" w:cs="Tahoma"/>
      <w:sz w:val="20"/>
      <w:szCs w:val="20"/>
      <w:lang w:val="en-US"/>
    </w:rPr>
  </w:style>
  <w:style w:type="paragraph" w:styleId="Debesliotekstas">
    <w:name w:val="Balloon Text"/>
    <w:basedOn w:val="prastasis"/>
    <w:semiHidden/>
    <w:rsid w:val="0093225D"/>
    <w:rPr>
      <w:rFonts w:ascii="Tahoma" w:hAnsi="Tahoma" w:cs="Tahoma"/>
      <w:sz w:val="16"/>
      <w:szCs w:val="16"/>
    </w:rPr>
  </w:style>
  <w:style w:type="paragraph" w:customStyle="1" w:styleId="Sraopastraipa1">
    <w:name w:val="Sąrašo pastraipa1"/>
    <w:basedOn w:val="prastasis"/>
    <w:uiPriority w:val="34"/>
    <w:qFormat/>
    <w:rsid w:val="004606F5"/>
    <w:pPr>
      <w:spacing w:after="200" w:line="276" w:lineRule="auto"/>
      <w:ind w:left="720"/>
    </w:pPr>
    <w:rPr>
      <w:rFonts w:ascii="Calibri" w:eastAsia="Calibri" w:hAnsi="Calibri"/>
      <w:sz w:val="22"/>
      <w:szCs w:val="22"/>
      <w:lang w:val="en-US"/>
    </w:rPr>
  </w:style>
  <w:style w:type="character" w:customStyle="1" w:styleId="Bodytext">
    <w:name w:val="Body text_"/>
    <w:link w:val="BodyText1"/>
    <w:locked/>
    <w:rsid w:val="00B37EAA"/>
    <w:rPr>
      <w:sz w:val="21"/>
      <w:szCs w:val="21"/>
      <w:shd w:val="clear" w:color="auto" w:fill="FFFFFF"/>
    </w:rPr>
  </w:style>
  <w:style w:type="paragraph" w:customStyle="1" w:styleId="BodyText1">
    <w:name w:val="Body Text1"/>
    <w:basedOn w:val="prastasis"/>
    <w:link w:val="Bodytext"/>
    <w:rsid w:val="00B37EAA"/>
    <w:pPr>
      <w:shd w:val="clear" w:color="auto" w:fill="FFFFFF"/>
      <w:spacing w:before="240" w:after="60" w:line="240" w:lineRule="atLeast"/>
      <w:ind w:hanging="760"/>
    </w:pPr>
    <w:rPr>
      <w:sz w:val="21"/>
      <w:szCs w:val="21"/>
      <w:lang w:eastAsia="lt-LT"/>
    </w:rPr>
  </w:style>
  <w:style w:type="paragraph" w:styleId="Antrats">
    <w:name w:val="header"/>
    <w:basedOn w:val="prastasis"/>
    <w:rsid w:val="00B0139F"/>
    <w:pPr>
      <w:tabs>
        <w:tab w:val="center" w:pos="4819"/>
        <w:tab w:val="right" w:pos="9638"/>
      </w:tabs>
    </w:pPr>
  </w:style>
  <w:style w:type="character" w:styleId="Puslapionumeris">
    <w:name w:val="page number"/>
    <w:basedOn w:val="Numatytasispastraiposriftas"/>
    <w:rsid w:val="00B0139F"/>
  </w:style>
  <w:style w:type="paragraph" w:customStyle="1" w:styleId="Sraopastraipa2">
    <w:name w:val="Sąrašo pastraipa2"/>
    <w:basedOn w:val="prastasis"/>
    <w:uiPriority w:val="34"/>
    <w:qFormat/>
    <w:rsid w:val="00352DA8"/>
    <w:pPr>
      <w:spacing w:after="200" w:line="276" w:lineRule="auto"/>
      <w:ind w:left="720"/>
    </w:pPr>
    <w:rPr>
      <w:rFonts w:ascii="Calibri" w:eastAsia="Calibri" w:hAnsi="Calibri"/>
      <w:sz w:val="22"/>
      <w:szCs w:val="22"/>
      <w:lang w:val="en-US"/>
    </w:rPr>
  </w:style>
  <w:style w:type="paragraph" w:styleId="Porat">
    <w:name w:val="footer"/>
    <w:basedOn w:val="prastasis"/>
    <w:link w:val="PoratDiagrama"/>
    <w:rsid w:val="00352DA8"/>
    <w:pPr>
      <w:tabs>
        <w:tab w:val="center" w:pos="4819"/>
        <w:tab w:val="right" w:pos="9638"/>
      </w:tabs>
    </w:pPr>
  </w:style>
  <w:style w:type="character" w:customStyle="1" w:styleId="PoratDiagrama">
    <w:name w:val="Poraštė Diagrama"/>
    <w:link w:val="Porat"/>
    <w:rsid w:val="00352DA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935841">
      <w:bodyDiv w:val="1"/>
      <w:marLeft w:val="0"/>
      <w:marRight w:val="0"/>
      <w:marTop w:val="0"/>
      <w:marBottom w:val="0"/>
      <w:divBdr>
        <w:top w:val="none" w:sz="0" w:space="0" w:color="auto"/>
        <w:left w:val="none" w:sz="0" w:space="0" w:color="auto"/>
        <w:bottom w:val="none" w:sz="0" w:space="0" w:color="auto"/>
        <w:right w:val="none" w:sz="0" w:space="0" w:color="auto"/>
      </w:divBdr>
    </w:div>
    <w:div w:id="837116796">
      <w:bodyDiv w:val="1"/>
      <w:marLeft w:val="0"/>
      <w:marRight w:val="0"/>
      <w:marTop w:val="0"/>
      <w:marBottom w:val="0"/>
      <w:divBdr>
        <w:top w:val="none" w:sz="0" w:space="0" w:color="auto"/>
        <w:left w:val="none" w:sz="0" w:space="0" w:color="auto"/>
        <w:bottom w:val="none" w:sz="0" w:space="0" w:color="auto"/>
        <w:right w:val="none" w:sz="0" w:space="0" w:color="auto"/>
      </w:divBdr>
    </w:div>
    <w:div w:id="1079252333">
      <w:bodyDiv w:val="1"/>
      <w:marLeft w:val="0"/>
      <w:marRight w:val="0"/>
      <w:marTop w:val="0"/>
      <w:marBottom w:val="0"/>
      <w:divBdr>
        <w:top w:val="none" w:sz="0" w:space="0" w:color="auto"/>
        <w:left w:val="none" w:sz="0" w:space="0" w:color="auto"/>
        <w:bottom w:val="none" w:sz="0" w:space="0" w:color="auto"/>
        <w:right w:val="none" w:sz="0" w:space="0" w:color="auto"/>
      </w:divBdr>
    </w:div>
    <w:div w:id="1501192936">
      <w:bodyDiv w:val="1"/>
      <w:marLeft w:val="0"/>
      <w:marRight w:val="0"/>
      <w:marTop w:val="0"/>
      <w:marBottom w:val="0"/>
      <w:divBdr>
        <w:top w:val="none" w:sz="0" w:space="0" w:color="auto"/>
        <w:left w:val="none" w:sz="0" w:space="0" w:color="auto"/>
        <w:bottom w:val="none" w:sz="0" w:space="0" w:color="auto"/>
        <w:right w:val="none" w:sz="0" w:space="0" w:color="auto"/>
      </w:divBdr>
    </w:div>
    <w:div w:id="1703901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5092FF475BBD488CA09B32F80EF461" ma:contentTypeVersion="8" ma:contentTypeDescription="Create a new document." ma:contentTypeScope="" ma:versionID="209679e16551bf8bf7238184eb34b1ef">
  <xsd:schema xmlns:xsd="http://www.w3.org/2001/XMLSchema" xmlns:xs="http://www.w3.org/2001/XMLSchema" xmlns:p="http://schemas.microsoft.com/office/2006/metadata/properties" xmlns:ns3="ea32ddeb-58d5-47e9-8fd3-142d1aa00ada" xmlns:ns4="4a77ea7d-2965-41ba-b88f-8e89aba96dad" targetNamespace="http://schemas.microsoft.com/office/2006/metadata/properties" ma:root="true" ma:fieldsID="4566de594a84d7df0affea64e742feb4" ns3:_="" ns4:_="">
    <xsd:import namespace="ea32ddeb-58d5-47e9-8fd3-142d1aa00ada"/>
    <xsd:import namespace="4a77ea7d-2965-41ba-b88f-8e89aba96d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2ddeb-58d5-47e9-8fd3-142d1aa00a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7ea7d-2965-41ba-b88f-8e89aba96d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F1D220-74AE-4119-8988-E8EBC38BCE62}">
  <ds:schemaRefs>
    <ds:schemaRef ds:uri="http://schemas.microsoft.com/sharepoint/v3/contenttype/forms"/>
  </ds:schemaRefs>
</ds:datastoreItem>
</file>

<file path=customXml/itemProps2.xml><?xml version="1.0" encoding="utf-8"?>
<ds:datastoreItem xmlns:ds="http://schemas.openxmlformats.org/officeDocument/2006/customXml" ds:itemID="{9F482D75-87EE-4A5D-8CEB-C2A795631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2ddeb-58d5-47e9-8fd3-142d1aa00ada"/>
    <ds:schemaRef ds:uri="4a77ea7d-2965-41ba-b88f-8e89aba96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F1474B-2E86-4148-9C3E-843F386CEEE0}">
  <ds:schemaRefs>
    <ds:schemaRef ds:uri="http://schemas.openxmlformats.org/officeDocument/2006/bibliography"/>
  </ds:schemaRefs>
</ds:datastoreItem>
</file>

<file path=customXml/itemProps4.xml><?xml version="1.0" encoding="utf-8"?>
<ds:datastoreItem xmlns:ds="http://schemas.openxmlformats.org/officeDocument/2006/customXml" ds:itemID="{D3AAD912-0A11-4BE8-8BAC-3527A27B3C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2963</Words>
  <Characters>1690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DĖL PRITARIMO AULELIŲ VAIKŲ GLOBOS NAMŲ SOCIALINĖS GLOBOS PASLAUGOS KAINAI</vt:lpstr>
    </vt:vector>
  </TitlesOfParts>
  <Manager>2015-06-25</Manager>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AULELIŲ VAIKŲ GLOBOS NAMŲ SOCIALINĖS GLOBOS PASLAUGOS KAINAI</dc:title>
  <dc:subject>1-TS-198</dc:subject>
  <dc:creator>ANYKŠČIŲ RAJONO SAVIVALDYBĖS TARYBA</dc:creator>
  <cp:keywords/>
  <dc:description/>
  <cp:lastModifiedBy>Taryba</cp:lastModifiedBy>
  <cp:revision>2</cp:revision>
  <cp:lastPrinted>2022-01-12T14:46:00Z</cp:lastPrinted>
  <dcterms:created xsi:type="dcterms:W3CDTF">2023-01-19T07:57:00Z</dcterms:created>
  <dcterms:modified xsi:type="dcterms:W3CDTF">2023-01-19T07:57:00Z</dcterms:modified>
  <cp:category>SPRENDIMAS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0x010100575092FF475BBD488CA09B32F80EF461</vt:lpwstr>
  </property>
</Properties>
</file>